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DF5A50">
      <w:pPr>
        <w:spacing w:line="560" w:lineRule="exact"/>
        <w:ind w:firstLine="880" w:firstLineChars="200"/>
        <w:jc w:val="left"/>
        <w:rPr>
          <w:rFonts w:ascii="Times New Roman" w:hAnsi="Times New Roman" w:eastAsia="方正小标宋_GBK" w:cs="Times New Roman"/>
          <w:bCs/>
          <w:sz w:val="44"/>
          <w:szCs w:val="44"/>
        </w:rPr>
      </w:pPr>
      <w:bookmarkStart w:id="0" w:name="_GoBack"/>
      <w:bookmarkEnd w:id="0"/>
      <w:r>
        <w:rPr>
          <w:rFonts w:ascii="Times New Roman" w:hAnsi="Times New Roman" w:eastAsia="方正小标宋_GBK" w:cs="Times New Roman"/>
          <w:bCs/>
          <w:sz w:val="44"/>
          <w:szCs w:val="44"/>
        </w:rPr>
        <w:t>关于承租庚业科技公司厂房及办公楼屋顶</w:t>
      </w:r>
    </w:p>
    <w:p w14:paraId="7C1364F6">
      <w:pPr>
        <w:spacing w:line="640" w:lineRule="exact"/>
        <w:jc w:val="center"/>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w:t>实施分布式光伏发电项目</w:t>
      </w:r>
    </w:p>
    <w:p w14:paraId="2153AF42">
      <w:pPr>
        <w:jc w:val="center"/>
        <w:rPr>
          <w:rFonts w:ascii="Times New Roman" w:hAnsi="Times New Roman" w:cs="Times New Roman"/>
          <w:sz w:val="48"/>
        </w:rPr>
      </w:pPr>
    </w:p>
    <w:p w14:paraId="782715F7">
      <w:pPr>
        <w:jc w:val="center"/>
        <w:rPr>
          <w:rFonts w:ascii="Times New Roman" w:hAnsi="Times New Roman" w:cs="Times New Roman"/>
          <w:sz w:val="48"/>
        </w:rPr>
      </w:pPr>
    </w:p>
    <w:p w14:paraId="6E8DCF31">
      <w:pPr>
        <w:jc w:val="center"/>
        <w:rPr>
          <w:rFonts w:ascii="Times New Roman" w:hAnsi="Times New Roman" w:eastAsia="方正小标宋_GBK" w:cs="Times New Roman"/>
          <w:bCs/>
          <w:sz w:val="84"/>
          <w:szCs w:val="84"/>
        </w:rPr>
      </w:pPr>
      <w:r>
        <w:rPr>
          <w:rFonts w:hint="eastAsia" w:ascii="Times New Roman" w:hAnsi="Times New Roman" w:eastAsia="方正小标宋_GBK" w:cs="Times New Roman"/>
          <w:bCs/>
          <w:sz w:val="60"/>
          <w:szCs w:val="60"/>
        </w:rPr>
        <w:t>比</w:t>
      </w:r>
      <w:r>
        <w:rPr>
          <w:rFonts w:ascii="Times New Roman" w:hAnsi="Times New Roman" w:eastAsia="方正小标宋_GBK" w:cs="Times New Roman"/>
          <w:bCs/>
          <w:sz w:val="60"/>
          <w:szCs w:val="60"/>
        </w:rPr>
        <w:t xml:space="preserve">  </w:t>
      </w:r>
      <w:r>
        <w:rPr>
          <w:rFonts w:hint="eastAsia" w:ascii="Times New Roman" w:hAnsi="Times New Roman" w:eastAsia="方正小标宋_GBK" w:cs="Times New Roman"/>
          <w:bCs/>
          <w:sz w:val="60"/>
          <w:szCs w:val="60"/>
        </w:rPr>
        <w:t>选</w:t>
      </w:r>
      <w:r>
        <w:rPr>
          <w:rFonts w:ascii="Times New Roman" w:hAnsi="Times New Roman" w:eastAsia="方正小标宋_GBK" w:cs="Times New Roman"/>
          <w:bCs/>
          <w:sz w:val="60"/>
          <w:szCs w:val="60"/>
        </w:rPr>
        <w:t xml:space="preserve">  文  件</w:t>
      </w:r>
    </w:p>
    <w:p w14:paraId="60416B09">
      <w:pPr>
        <w:jc w:val="center"/>
        <w:rPr>
          <w:rFonts w:ascii="Times New Roman" w:hAnsi="Times New Roman" w:cs="Times New Roman"/>
          <w:sz w:val="36"/>
        </w:rPr>
      </w:pPr>
    </w:p>
    <w:p w14:paraId="1D662BAE">
      <w:pPr>
        <w:jc w:val="center"/>
        <w:rPr>
          <w:rFonts w:ascii="Times New Roman" w:hAnsi="Times New Roman" w:cs="Times New Roman"/>
          <w:sz w:val="36"/>
        </w:rPr>
      </w:pPr>
    </w:p>
    <w:p w14:paraId="68C1A252">
      <w:pPr>
        <w:jc w:val="center"/>
        <w:rPr>
          <w:rFonts w:ascii="Times New Roman" w:hAnsi="Times New Roman" w:cs="Times New Roman"/>
          <w:sz w:val="36"/>
        </w:rPr>
      </w:pPr>
    </w:p>
    <w:p w14:paraId="3559041C">
      <w:pPr>
        <w:jc w:val="center"/>
        <w:rPr>
          <w:rFonts w:ascii="Times New Roman" w:hAnsi="Times New Roman" w:cs="Times New Roman"/>
          <w:sz w:val="36"/>
        </w:rPr>
      </w:pPr>
    </w:p>
    <w:p w14:paraId="4737AD56">
      <w:pPr>
        <w:ind w:left="2877" w:leftChars="608" w:hanging="1600" w:hangingChars="500"/>
        <w:rPr>
          <w:rFonts w:ascii="Times New Roman" w:hAnsi="Times New Roman" w:eastAsia="方正仿宋_GBK" w:cs="Times New Roman"/>
          <w:sz w:val="32"/>
          <w:szCs w:val="32"/>
        </w:rPr>
      </w:pPr>
      <w:r>
        <w:rPr>
          <w:rFonts w:ascii="Times New Roman" w:hAnsi="Times New Roman" w:eastAsia="方正黑体_GBK" w:cs="Times New Roman"/>
          <w:sz w:val="32"/>
          <w:szCs w:val="32"/>
        </w:rPr>
        <w:t>项目名称：</w:t>
      </w:r>
      <w:r>
        <w:rPr>
          <w:rFonts w:ascii="Times New Roman" w:hAnsi="Times New Roman" w:eastAsia="方正仿宋_GBK" w:cs="Times New Roman"/>
          <w:sz w:val="32"/>
          <w:szCs w:val="32"/>
        </w:rPr>
        <w:t>承租庚业科技公司厂房及办公楼屋顶实施分布式光伏发电项目</w:t>
      </w:r>
    </w:p>
    <w:p w14:paraId="6659FD3B">
      <w:pPr>
        <w:ind w:firstLine="1280" w:firstLineChars="400"/>
        <w:rPr>
          <w:rFonts w:ascii="Times New Roman" w:hAnsi="Times New Roman" w:eastAsia="方正仿宋_GBK" w:cs="Times New Roman"/>
          <w:sz w:val="32"/>
          <w:szCs w:val="32"/>
        </w:rPr>
      </w:pPr>
      <w:r>
        <w:rPr>
          <w:rFonts w:ascii="Times New Roman" w:hAnsi="Times New Roman" w:eastAsia="方正黑体_GBK" w:cs="Times New Roman"/>
          <w:sz w:val="32"/>
          <w:szCs w:val="32"/>
        </w:rPr>
        <w:t>项目地点：</w:t>
      </w:r>
      <w:r>
        <w:rPr>
          <w:rFonts w:ascii="Times New Roman" w:hAnsi="Times New Roman" w:eastAsia="方正仿宋_GBK" w:cs="Times New Roman"/>
          <w:sz w:val="32"/>
          <w:szCs w:val="32"/>
        </w:rPr>
        <w:t xml:space="preserve">重庆市涪陵区龙桥龙港大道319号  </w:t>
      </w:r>
    </w:p>
    <w:p w14:paraId="52892B0F">
      <w:pPr>
        <w:tabs>
          <w:tab w:val="center" w:pos="4535"/>
        </w:tabs>
        <w:ind w:firstLine="1280" w:firstLineChars="400"/>
        <w:rPr>
          <w:rFonts w:ascii="Times New Roman" w:hAnsi="Times New Roman" w:eastAsia="方正小标宋_GBK" w:cs="Times New Roman"/>
          <w:sz w:val="32"/>
          <w:szCs w:val="32"/>
        </w:rPr>
      </w:pPr>
      <w:r>
        <w:rPr>
          <w:rFonts w:hint="eastAsia" w:ascii="Times New Roman" w:hAnsi="Times New Roman" w:eastAsia="方正黑体_GBK" w:cs="Times New Roman"/>
          <w:sz w:val="32"/>
          <w:szCs w:val="32"/>
        </w:rPr>
        <w:t>发</w:t>
      </w:r>
      <w:r>
        <w:rPr>
          <w:rFonts w:ascii="Times New Roman" w:hAnsi="Times New Roman" w:eastAsia="方正黑体_GBK" w:cs="Times New Roman"/>
          <w:sz w:val="32"/>
          <w:szCs w:val="32"/>
        </w:rPr>
        <w:t xml:space="preserve"> </w:t>
      </w:r>
      <w:r>
        <w:rPr>
          <w:rFonts w:hint="eastAsia" w:ascii="Times New Roman" w:hAnsi="Times New Roman" w:eastAsia="方正黑体_GBK" w:cs="Times New Roman"/>
          <w:sz w:val="32"/>
          <w:szCs w:val="32"/>
        </w:rPr>
        <w:t>包</w:t>
      </w:r>
      <w:r>
        <w:rPr>
          <w:rFonts w:ascii="Times New Roman" w:hAnsi="Times New Roman" w:eastAsia="方正黑体_GBK" w:cs="Times New Roman"/>
          <w:sz w:val="32"/>
          <w:szCs w:val="32"/>
        </w:rPr>
        <w:t xml:space="preserve"> 人：</w:t>
      </w:r>
      <w:r>
        <w:rPr>
          <w:rFonts w:ascii="Times New Roman" w:hAnsi="Times New Roman" w:eastAsia="方正仿宋_GBK" w:cs="Times New Roman"/>
          <w:sz w:val="32"/>
          <w:szCs w:val="32"/>
        </w:rPr>
        <w:t>重庆庚业新材料科技有限公司</w:t>
      </w:r>
      <w:r>
        <w:rPr>
          <w:rFonts w:ascii="Times New Roman" w:hAnsi="Times New Roman" w:eastAsia="方正小标宋_GBK" w:cs="Times New Roman"/>
          <w:sz w:val="32"/>
          <w:szCs w:val="32"/>
        </w:rPr>
        <w:t xml:space="preserve">   </w:t>
      </w:r>
      <w:r>
        <w:rPr>
          <w:rFonts w:ascii="Times New Roman" w:hAnsi="Times New Roman" w:eastAsia="方正小标宋_GBK" w:cs="Times New Roman"/>
          <w:sz w:val="32"/>
          <w:szCs w:val="32"/>
        </w:rPr>
        <w:tab/>
      </w:r>
    </w:p>
    <w:p w14:paraId="54009DC5">
      <w:pPr>
        <w:ind w:firstLine="1280" w:firstLineChars="400"/>
        <w:rPr>
          <w:rFonts w:ascii="Times New Roman" w:hAnsi="Times New Roman" w:eastAsia="方正仿宋_GBK" w:cs="Times New Roman"/>
          <w:sz w:val="32"/>
          <w:szCs w:val="32"/>
        </w:rPr>
      </w:pPr>
      <w:r>
        <w:rPr>
          <w:rFonts w:ascii="Times New Roman" w:hAnsi="Times New Roman" w:eastAsia="方正黑体_GBK" w:cs="Times New Roman"/>
          <w:sz w:val="32"/>
          <w:szCs w:val="32"/>
        </w:rPr>
        <w:t>编制日期：</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14</w:t>
      </w:r>
      <w:r>
        <w:rPr>
          <w:rFonts w:ascii="Times New Roman" w:hAnsi="Times New Roman" w:eastAsia="方正仿宋_GBK" w:cs="Times New Roman"/>
          <w:sz w:val="32"/>
          <w:szCs w:val="32"/>
        </w:rPr>
        <w:t>日</w:t>
      </w:r>
    </w:p>
    <w:p w14:paraId="51AC0FFA">
      <w:pPr>
        <w:spacing w:line="560" w:lineRule="exact"/>
        <w:ind w:firstLine="880" w:firstLineChars="200"/>
        <w:rPr>
          <w:rFonts w:ascii="Times New Roman" w:hAnsi="Times New Roman" w:eastAsia="方正小标宋_GBK" w:cs="Times New Roman"/>
          <w:sz w:val="44"/>
        </w:rPr>
      </w:pPr>
    </w:p>
    <w:p w14:paraId="051B2363">
      <w:pPr>
        <w:spacing w:line="560" w:lineRule="exact"/>
        <w:ind w:firstLine="880" w:firstLineChars="200"/>
        <w:rPr>
          <w:rFonts w:ascii="Times New Roman" w:hAnsi="Times New Roman" w:eastAsia="方正小标宋_GBK" w:cs="Times New Roman"/>
          <w:sz w:val="44"/>
        </w:rPr>
      </w:pPr>
    </w:p>
    <w:p w14:paraId="1BD48ABF">
      <w:pPr>
        <w:spacing w:line="560" w:lineRule="exact"/>
        <w:ind w:firstLine="880" w:firstLineChars="200"/>
        <w:rPr>
          <w:rFonts w:ascii="Times New Roman" w:hAnsi="Times New Roman" w:eastAsia="方正小标宋_GBK" w:cs="Times New Roman"/>
          <w:sz w:val="44"/>
        </w:rPr>
      </w:pPr>
    </w:p>
    <w:p w14:paraId="32E7FCAF">
      <w:pPr>
        <w:spacing w:line="560" w:lineRule="exact"/>
        <w:ind w:firstLine="880" w:firstLineChars="200"/>
        <w:jc w:val="center"/>
        <w:rPr>
          <w:rFonts w:ascii="Times New Roman" w:hAnsi="Times New Roman" w:eastAsia="方正小标宋_GBK" w:cs="Times New Roman"/>
          <w:sz w:val="44"/>
        </w:rPr>
      </w:pPr>
    </w:p>
    <w:p w14:paraId="77C412BE">
      <w:pPr>
        <w:spacing w:line="640" w:lineRule="exact"/>
        <w:ind w:firstLine="880" w:firstLineChars="200"/>
        <w:jc w:val="center"/>
        <w:rPr>
          <w:rFonts w:ascii="Times New Roman" w:hAnsi="Times New Roman" w:eastAsia="方正小标宋_GBK" w:cs="Times New Roman"/>
          <w:sz w:val="44"/>
        </w:rPr>
      </w:pPr>
      <w:r>
        <w:rPr>
          <w:rFonts w:ascii="Times New Roman" w:hAnsi="Times New Roman" w:eastAsia="方正小标宋_GBK" w:cs="Times New Roman"/>
          <w:sz w:val="44"/>
        </w:rPr>
        <w:t xml:space="preserve">第一章  </w:t>
      </w:r>
      <w:r>
        <w:rPr>
          <w:rFonts w:hint="eastAsia" w:ascii="Times New Roman" w:hAnsi="Times New Roman" w:eastAsia="方正小标宋_GBK" w:cs="Times New Roman"/>
          <w:sz w:val="44"/>
        </w:rPr>
        <w:t>比选</w:t>
      </w:r>
      <w:r>
        <w:rPr>
          <w:rFonts w:ascii="Times New Roman" w:hAnsi="Times New Roman" w:eastAsia="方正小标宋_GBK" w:cs="Times New Roman"/>
          <w:sz w:val="44"/>
        </w:rPr>
        <w:t>公告</w:t>
      </w:r>
    </w:p>
    <w:p w14:paraId="0BCCA342">
      <w:pPr>
        <w:rPr>
          <w:rFonts w:ascii="方正仿宋_GBK" w:hAnsi="方正仿宋_GBK" w:eastAsia="方正仿宋_GBK" w:cs="方正仿宋_GBK"/>
          <w:color w:val="000000"/>
          <w:sz w:val="32"/>
          <w:szCs w:val="32"/>
        </w:rPr>
      </w:pPr>
    </w:p>
    <w:p w14:paraId="08FA337A">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各</w:t>
      </w:r>
      <w:r>
        <w:rPr>
          <w:rFonts w:hint="eastAsia" w:ascii="Times New Roman" w:hAnsi="Times New Roman" w:eastAsia="方正仿宋_GBK" w:cs="Times New Roman"/>
          <w:sz w:val="32"/>
          <w:szCs w:val="32"/>
        </w:rPr>
        <w:t>参选</w:t>
      </w:r>
      <w:r>
        <w:rPr>
          <w:rFonts w:ascii="Times New Roman" w:hAnsi="Times New Roman" w:eastAsia="方正仿宋_GBK" w:cs="Times New Roman"/>
          <w:sz w:val="32"/>
          <w:szCs w:val="32"/>
        </w:rPr>
        <w:t xml:space="preserve">人： </w:t>
      </w:r>
    </w:p>
    <w:p w14:paraId="606F60C0">
      <w:pPr>
        <w:spacing w:line="56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rPr>
        <w:t>重庆庚业新材料科技有限公司（以下简称“庚业科技公司”）拟出租本公司园</w:t>
      </w:r>
      <w:r>
        <w:rPr>
          <w:rFonts w:ascii="Times New Roman" w:hAnsi="Times New Roman" w:eastAsia="方正仿宋_GBK" w:cs="Times New Roman"/>
          <w:sz w:val="32"/>
          <w:szCs w:val="32"/>
          <w:highlight w:val="none"/>
        </w:rPr>
        <w:t>区办公楼、厂房屋顶，向社会公开</w:t>
      </w:r>
      <w:r>
        <w:rPr>
          <w:rFonts w:hint="eastAsia" w:ascii="Times New Roman" w:hAnsi="Times New Roman" w:eastAsia="方正仿宋_GBK" w:cs="Times New Roman"/>
          <w:sz w:val="32"/>
          <w:szCs w:val="32"/>
          <w:highlight w:val="none"/>
        </w:rPr>
        <w:t>比选招租</w:t>
      </w:r>
      <w:r>
        <w:rPr>
          <w:rFonts w:ascii="Times New Roman" w:hAnsi="Times New Roman" w:eastAsia="方正仿宋_GBK" w:cs="Times New Roman"/>
          <w:sz w:val="32"/>
          <w:szCs w:val="32"/>
          <w:highlight w:val="none"/>
        </w:rPr>
        <w:t>屋顶承租人，并由承租人建设分布式光伏发电项目事宜，因有效参选人数量不足，</w:t>
      </w:r>
      <w:r>
        <w:rPr>
          <w:rFonts w:hint="eastAsia" w:ascii="Times New Roman" w:hAnsi="Times New Roman" w:eastAsia="方正仿宋_GBK" w:cs="Times New Roman"/>
          <w:sz w:val="32"/>
          <w:szCs w:val="32"/>
          <w:highlight w:val="none"/>
        </w:rPr>
        <w:t>2</w:t>
      </w:r>
      <w:r>
        <w:rPr>
          <w:rFonts w:ascii="Times New Roman" w:hAnsi="Times New Roman" w:eastAsia="方正仿宋_GBK" w:cs="Times New Roman"/>
          <w:sz w:val="32"/>
          <w:szCs w:val="32"/>
          <w:highlight w:val="none"/>
        </w:rPr>
        <w:t>025年</w:t>
      </w:r>
      <w:r>
        <w:rPr>
          <w:rFonts w:hint="eastAsia" w:ascii="Times New Roman" w:hAnsi="Times New Roman" w:eastAsia="方正仿宋_GBK" w:cs="Times New Roman"/>
          <w:sz w:val="32"/>
          <w:szCs w:val="32"/>
          <w:highlight w:val="none"/>
        </w:rPr>
        <w:t>3月4日第一次比选流标，现开展第二次向社会公开比选招租</w:t>
      </w:r>
      <w:r>
        <w:rPr>
          <w:rFonts w:ascii="Times New Roman" w:hAnsi="Times New Roman" w:eastAsia="方正仿宋_GBK" w:cs="Times New Roman"/>
          <w:sz w:val="32"/>
          <w:szCs w:val="32"/>
          <w:highlight w:val="none"/>
        </w:rPr>
        <w:t>。具体情况如下：</w:t>
      </w:r>
    </w:p>
    <w:p w14:paraId="170AFD0D">
      <w:pPr>
        <w:spacing w:line="560" w:lineRule="exact"/>
        <w:ind w:firstLine="640" w:firstLineChars="200"/>
        <w:rPr>
          <w:rFonts w:ascii="Times New Roman" w:hAnsi="Times New Roman" w:eastAsia="方正黑体_GBK" w:cs="Times New Roman"/>
          <w:sz w:val="32"/>
          <w:szCs w:val="32"/>
          <w:highlight w:val="none"/>
        </w:rPr>
      </w:pPr>
      <w:r>
        <w:rPr>
          <w:rFonts w:ascii="Times New Roman" w:hAnsi="Times New Roman" w:eastAsia="方正黑体_GBK" w:cs="Times New Roman"/>
          <w:sz w:val="32"/>
          <w:szCs w:val="32"/>
          <w:highlight w:val="none"/>
        </w:rPr>
        <w:t>一、</w:t>
      </w:r>
      <w:r>
        <w:rPr>
          <w:rFonts w:hint="eastAsia" w:ascii="Times New Roman" w:hAnsi="Times New Roman" w:eastAsia="方正黑体_GBK" w:cs="Times New Roman"/>
          <w:sz w:val="32"/>
          <w:szCs w:val="32"/>
          <w:highlight w:val="none"/>
        </w:rPr>
        <w:t>比选</w:t>
      </w:r>
      <w:r>
        <w:rPr>
          <w:rFonts w:ascii="Times New Roman" w:hAnsi="Times New Roman" w:eastAsia="方正黑体_GBK" w:cs="Times New Roman"/>
          <w:sz w:val="32"/>
          <w:szCs w:val="32"/>
          <w:highlight w:val="none"/>
        </w:rPr>
        <w:t>内容及要求</w:t>
      </w:r>
    </w:p>
    <w:p w14:paraId="416079A1">
      <w:pPr>
        <w:spacing w:line="560" w:lineRule="exact"/>
        <w:ind w:firstLine="640" w:firstLineChars="200"/>
        <w:rPr>
          <w:rFonts w:ascii="Times New Roman" w:hAnsi="Times New Roman" w:eastAsia="方正仿宋_GBK" w:cs="Times New Roman"/>
          <w:sz w:val="32"/>
          <w:szCs w:val="32"/>
          <w:highlight w:val="none"/>
        </w:rPr>
      </w:pPr>
      <w:r>
        <w:rPr>
          <w:rFonts w:ascii="方正楷体_GBK" w:hAnsi="方正楷体_GBK" w:eastAsia="方正楷体_GBK" w:cs="方正楷体_GBK"/>
          <w:sz w:val="32"/>
          <w:szCs w:val="32"/>
          <w:highlight w:val="none"/>
        </w:rPr>
        <w:t>（一）</w:t>
      </w:r>
      <w:r>
        <w:rPr>
          <w:rFonts w:ascii="Times New Roman" w:hAnsi="Times New Roman" w:eastAsia="方正仿宋_GBK" w:cs="Times New Roman"/>
          <w:sz w:val="32"/>
          <w:szCs w:val="32"/>
          <w:highlight w:val="none"/>
        </w:rPr>
        <w:t>项目名称：承租庚业科技公司厂房及办公楼屋顶实施分布式光伏发电项目。</w:t>
      </w:r>
    </w:p>
    <w:p w14:paraId="27851D45">
      <w:pPr>
        <w:spacing w:line="560" w:lineRule="exact"/>
        <w:ind w:firstLine="640" w:firstLineChars="200"/>
        <w:rPr>
          <w:rFonts w:ascii="Times New Roman" w:hAnsi="Times New Roman" w:eastAsia="方正仿宋_GBK" w:cs="Times New Roman"/>
          <w:sz w:val="32"/>
          <w:szCs w:val="32"/>
          <w:highlight w:val="none"/>
        </w:rPr>
      </w:pPr>
      <w:r>
        <w:rPr>
          <w:rFonts w:ascii="方正楷体_GBK" w:hAnsi="方正楷体_GBK" w:eastAsia="方正楷体_GBK" w:cs="方正楷体_GBK"/>
          <w:sz w:val="32"/>
          <w:szCs w:val="32"/>
          <w:highlight w:val="none"/>
        </w:rPr>
        <w:t>（</w:t>
      </w:r>
      <w:r>
        <w:rPr>
          <w:rFonts w:hint="eastAsia" w:ascii="方正楷体_GBK" w:hAnsi="方正楷体_GBK" w:eastAsia="方正楷体_GBK" w:cs="方正楷体_GBK"/>
          <w:sz w:val="32"/>
          <w:szCs w:val="32"/>
          <w:highlight w:val="none"/>
        </w:rPr>
        <w:t>二</w:t>
      </w:r>
      <w:r>
        <w:rPr>
          <w:rFonts w:ascii="方正楷体_GBK" w:hAnsi="方正楷体_GBK" w:eastAsia="方正楷体_GBK" w:cs="方正楷体_GBK"/>
          <w:sz w:val="32"/>
          <w:szCs w:val="32"/>
          <w:highlight w:val="none"/>
        </w:rPr>
        <w:t>）</w:t>
      </w:r>
      <w:r>
        <w:rPr>
          <w:rFonts w:ascii="Times New Roman" w:hAnsi="Times New Roman" w:eastAsia="方正仿宋_GBK" w:cs="Times New Roman"/>
          <w:sz w:val="32"/>
          <w:szCs w:val="32"/>
          <w:highlight w:val="none"/>
        </w:rPr>
        <w:t>项目地点：重庆市涪陵区龙桥龙港大道319号。</w:t>
      </w:r>
    </w:p>
    <w:p w14:paraId="60678F42">
      <w:pPr>
        <w:spacing w:line="560" w:lineRule="exact"/>
        <w:ind w:firstLine="640" w:firstLineChars="200"/>
        <w:rPr>
          <w:rFonts w:ascii="Times New Roman" w:hAnsi="Times New Roman" w:eastAsia="方正仿宋_GBK" w:cs="Times New Roman"/>
          <w:sz w:val="32"/>
          <w:szCs w:val="32"/>
          <w:highlight w:val="none"/>
        </w:rPr>
      </w:pPr>
      <w:r>
        <w:rPr>
          <w:rFonts w:ascii="方正楷体_GBK" w:hAnsi="方正楷体_GBK" w:eastAsia="方正楷体_GBK" w:cs="方正楷体_GBK"/>
          <w:sz w:val="32"/>
          <w:szCs w:val="32"/>
          <w:highlight w:val="none"/>
        </w:rPr>
        <w:t>（</w:t>
      </w:r>
      <w:r>
        <w:rPr>
          <w:rFonts w:hint="eastAsia" w:ascii="方正楷体_GBK" w:hAnsi="方正楷体_GBK" w:eastAsia="方正楷体_GBK" w:cs="方正楷体_GBK"/>
          <w:sz w:val="32"/>
          <w:szCs w:val="32"/>
          <w:highlight w:val="none"/>
        </w:rPr>
        <w:t>三</w:t>
      </w:r>
      <w:r>
        <w:rPr>
          <w:rFonts w:ascii="方正楷体_GBK" w:hAnsi="方正楷体_GBK" w:eastAsia="方正楷体_GBK" w:cs="方正楷体_GBK"/>
          <w:sz w:val="32"/>
          <w:szCs w:val="32"/>
          <w:highlight w:val="none"/>
        </w:rPr>
        <w:t>）</w:t>
      </w:r>
      <w:r>
        <w:rPr>
          <w:rFonts w:hint="eastAsia" w:ascii="Times New Roman" w:hAnsi="Times New Roman" w:eastAsia="方正仿宋_GBK" w:cs="Times New Roman"/>
          <w:sz w:val="32"/>
          <w:szCs w:val="32"/>
          <w:highlight w:val="none"/>
        </w:rPr>
        <w:t>发包</w:t>
      </w:r>
      <w:r>
        <w:rPr>
          <w:rFonts w:ascii="Times New Roman" w:hAnsi="Times New Roman" w:eastAsia="方正仿宋_GBK" w:cs="Times New Roman"/>
          <w:sz w:val="32"/>
          <w:szCs w:val="32"/>
          <w:highlight w:val="none"/>
        </w:rPr>
        <w:t>单位：庚业科技公司。</w:t>
      </w:r>
    </w:p>
    <w:p w14:paraId="5ADF3FD2">
      <w:pPr>
        <w:spacing w:line="560" w:lineRule="exact"/>
        <w:ind w:firstLine="640" w:firstLineChars="200"/>
        <w:rPr>
          <w:rFonts w:ascii="Times New Roman" w:hAnsi="Times New Roman" w:eastAsia="方正仿宋_GBK" w:cs="Times New Roman"/>
          <w:sz w:val="32"/>
          <w:szCs w:val="32"/>
          <w:highlight w:val="none"/>
        </w:rPr>
      </w:pPr>
      <w:r>
        <w:rPr>
          <w:rFonts w:ascii="方正楷体_GBK" w:hAnsi="方正楷体_GBK" w:eastAsia="方正楷体_GBK" w:cs="方正楷体_GBK"/>
          <w:sz w:val="32"/>
          <w:szCs w:val="32"/>
          <w:highlight w:val="none"/>
        </w:rPr>
        <w:t>（</w:t>
      </w:r>
      <w:r>
        <w:rPr>
          <w:rFonts w:hint="eastAsia" w:ascii="方正楷体_GBK" w:hAnsi="方正楷体_GBK" w:eastAsia="方正楷体_GBK" w:cs="方正楷体_GBK"/>
          <w:sz w:val="32"/>
          <w:szCs w:val="32"/>
          <w:highlight w:val="none"/>
        </w:rPr>
        <w:t>四</w:t>
      </w:r>
      <w:r>
        <w:rPr>
          <w:rFonts w:ascii="方正楷体_GBK" w:hAnsi="方正楷体_GBK" w:eastAsia="方正楷体_GBK" w:cs="方正楷体_GBK"/>
          <w:sz w:val="32"/>
          <w:szCs w:val="32"/>
          <w:highlight w:val="none"/>
        </w:rPr>
        <w:t>）</w:t>
      </w:r>
      <w:r>
        <w:rPr>
          <w:rFonts w:ascii="Times New Roman" w:hAnsi="Times New Roman" w:eastAsia="方正仿宋_GBK" w:cs="Times New Roman"/>
          <w:sz w:val="32"/>
          <w:szCs w:val="32"/>
          <w:highlight w:val="none"/>
        </w:rPr>
        <w:t>租赁规模：庚业科技公司厂房及办公楼屋顶建筑面积约100000㎡（以现场踏勘实际面积为准）。</w:t>
      </w:r>
    </w:p>
    <w:p w14:paraId="28E1B0C8">
      <w:pPr>
        <w:spacing w:line="560" w:lineRule="exact"/>
        <w:ind w:firstLine="640" w:firstLineChars="200"/>
        <w:rPr>
          <w:rFonts w:ascii="方正楷体_GBK" w:hAnsi="方正楷体_GBK" w:eastAsia="方正楷体_GBK" w:cs="方正楷体_GBK"/>
          <w:sz w:val="32"/>
          <w:szCs w:val="32"/>
          <w:highlight w:val="none"/>
        </w:rPr>
      </w:pPr>
      <w:r>
        <w:rPr>
          <w:rFonts w:ascii="方正楷体_GBK" w:hAnsi="方正楷体_GBK" w:eastAsia="方正楷体_GBK" w:cs="方正楷体_GBK"/>
          <w:sz w:val="32"/>
          <w:szCs w:val="32"/>
          <w:highlight w:val="none"/>
        </w:rPr>
        <w:t>（</w:t>
      </w:r>
      <w:r>
        <w:rPr>
          <w:rFonts w:hint="eastAsia" w:ascii="方正楷体_GBK" w:hAnsi="方正楷体_GBK" w:eastAsia="方正楷体_GBK" w:cs="方正楷体_GBK"/>
          <w:sz w:val="32"/>
          <w:szCs w:val="32"/>
          <w:highlight w:val="none"/>
        </w:rPr>
        <w:t>五</w:t>
      </w:r>
      <w:r>
        <w:rPr>
          <w:rFonts w:ascii="方正楷体_GBK" w:hAnsi="方正楷体_GBK" w:eastAsia="方正楷体_GBK" w:cs="方正楷体_GBK"/>
          <w:sz w:val="32"/>
          <w:szCs w:val="32"/>
          <w:highlight w:val="none"/>
        </w:rPr>
        <w:t>）</w:t>
      </w:r>
      <w:r>
        <w:rPr>
          <w:rFonts w:hint="eastAsia" w:ascii="方正仿宋_GBK" w:hAnsi="方正楷体_GBK" w:eastAsia="方正仿宋_GBK" w:cs="方正楷体_GBK"/>
          <w:sz w:val="32"/>
          <w:szCs w:val="32"/>
          <w:highlight w:val="none"/>
        </w:rPr>
        <w:t>租赁要求：</w:t>
      </w:r>
    </w:p>
    <w:p w14:paraId="3A759C10">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highlight w:val="none"/>
        </w:rPr>
        <w:t>1.中选单位充分利用</w:t>
      </w:r>
      <w:r>
        <w:rPr>
          <w:rFonts w:ascii="Times New Roman" w:hAnsi="Times New Roman" w:eastAsia="方正仿宋_GBK" w:cs="Times New Roman"/>
          <w:sz w:val="32"/>
          <w:szCs w:val="32"/>
          <w:highlight w:val="none"/>
        </w:rPr>
        <w:t>100000㎡</w:t>
      </w:r>
      <w:r>
        <w:rPr>
          <w:rFonts w:hint="eastAsia" w:ascii="Times New Roman" w:hAnsi="Times New Roman" w:eastAsia="方正仿宋_GBK" w:cs="Times New Roman"/>
          <w:sz w:val="32"/>
          <w:szCs w:val="32"/>
          <w:highlight w:val="none"/>
        </w:rPr>
        <w:t>出租场地建设</w:t>
      </w:r>
      <w:r>
        <w:rPr>
          <w:rFonts w:ascii="Times New Roman" w:hAnsi="Times New Roman" w:eastAsia="方正仿宋_GBK" w:cs="Times New Roman"/>
          <w:sz w:val="32"/>
          <w:szCs w:val="32"/>
          <w:highlight w:val="none"/>
        </w:rPr>
        <w:t>光伏电站</w:t>
      </w:r>
      <w:r>
        <w:rPr>
          <w:rFonts w:hint="eastAsia" w:ascii="Times New Roman" w:hAnsi="Times New Roman" w:eastAsia="方正仿宋_GBK" w:cs="Times New Roman"/>
          <w:sz w:val="32"/>
          <w:szCs w:val="32"/>
          <w:highlight w:val="none"/>
        </w:rPr>
        <w:t>，电站</w:t>
      </w:r>
      <w:r>
        <w:rPr>
          <w:rFonts w:ascii="Times New Roman" w:hAnsi="Times New Roman" w:eastAsia="方正仿宋_GBK" w:cs="Times New Roman"/>
          <w:sz w:val="32"/>
          <w:szCs w:val="32"/>
          <w:highlight w:val="none"/>
        </w:rPr>
        <w:t>装机容量为10MWP以上</w:t>
      </w:r>
      <w:r>
        <w:rPr>
          <w:rFonts w:hint="eastAsia" w:ascii="Times New Roman" w:hAnsi="Times New Roman" w:eastAsia="方正仿宋_GBK" w:cs="Times New Roman"/>
          <w:sz w:val="32"/>
          <w:szCs w:val="32"/>
          <w:highlight w:val="none"/>
        </w:rPr>
        <w:t>，实际</w:t>
      </w:r>
      <w:r>
        <w:rPr>
          <w:rFonts w:hint="eastAsia" w:ascii="Times New Roman" w:hAnsi="Times New Roman" w:eastAsia="方正仿宋_GBK" w:cs="Times New Roman"/>
          <w:sz w:val="32"/>
          <w:szCs w:val="32"/>
        </w:rPr>
        <w:t>情况以国家相关规定、政策要求为准；</w:t>
      </w:r>
    </w:p>
    <w:p w14:paraId="056A3419">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中</w:t>
      </w:r>
      <w:r>
        <w:rPr>
          <w:rFonts w:hint="eastAsia" w:ascii="Times New Roman" w:hAnsi="Times New Roman" w:eastAsia="方正仿宋_GBK" w:cs="Times New Roman"/>
          <w:sz w:val="32"/>
          <w:szCs w:val="32"/>
        </w:rPr>
        <w:t>选</w:t>
      </w:r>
      <w:r>
        <w:rPr>
          <w:rFonts w:ascii="Times New Roman" w:hAnsi="Times New Roman" w:eastAsia="方正仿宋_GBK" w:cs="Times New Roman"/>
          <w:sz w:val="32"/>
          <w:szCs w:val="32"/>
        </w:rPr>
        <w:t>单位自签订租赁协议后</w:t>
      </w:r>
      <w:r>
        <w:rPr>
          <w:rFonts w:hint="eastAsia" w:ascii="Times New Roman" w:hAnsi="Times New Roman" w:eastAsia="方正仿宋_GBK" w:cs="Times New Roman"/>
          <w:sz w:val="32"/>
          <w:szCs w:val="32"/>
          <w:lang w:val="en-US" w:eastAsia="zh-CN"/>
        </w:rPr>
        <w:t>150</w:t>
      </w:r>
      <w:r>
        <w:rPr>
          <w:rFonts w:ascii="Times New Roman" w:hAnsi="Times New Roman" w:eastAsia="方正仿宋_GBK" w:cs="Times New Roman"/>
          <w:sz w:val="32"/>
          <w:szCs w:val="32"/>
        </w:rPr>
        <w:t>日历天内，完成光伏项目立项、备案、设计、施工、设施设备安装、电网搭建或并入、竣工验收、调试使用，全程手续齐全</w:t>
      </w:r>
      <w:r>
        <w:rPr>
          <w:rFonts w:hint="eastAsia" w:ascii="Times New Roman" w:hAnsi="Times New Roman" w:eastAsia="方正仿宋_GBK" w:cs="Times New Roman"/>
          <w:sz w:val="32"/>
          <w:szCs w:val="32"/>
        </w:rPr>
        <w:t>，且符合国家相关法律规定、要求；</w:t>
      </w:r>
    </w:p>
    <w:p w14:paraId="427A2A22">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由中选单位负责包括但不限于完成光伏项目建设工作所需的全部成本、房屋的承重荷载报告和加固修缮费、项目报政府部门的立项、报批费用、项目的建设费、施工水电费用、发电上网费用及运营费用、劳务费、设备材料费、办公设施费、后期运营费、运营期间防水费、通讯费、交通费、检测仪器设备的使用费、管理费、保险、税费、利润及风险费等所有一切费用综合</w:t>
      </w:r>
      <w:r>
        <w:rPr>
          <w:rFonts w:hint="eastAsia" w:ascii="Times New Roman" w:hAnsi="Times New Roman" w:eastAsia="方正仿宋_GBK" w:cs="Times New Roman"/>
          <w:sz w:val="32"/>
          <w:szCs w:val="32"/>
        </w:rPr>
        <w:t>；</w:t>
      </w:r>
    </w:p>
    <w:p w14:paraId="3815EEE9">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4.中选单位需聘请甲级资质及以上设计单位、施工单位负责光伏项目图纸设计及具体施工。</w:t>
      </w:r>
    </w:p>
    <w:p w14:paraId="114612F0">
      <w:pPr>
        <w:spacing w:line="560" w:lineRule="exact"/>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w:t>
      </w:r>
      <w:r>
        <w:rPr>
          <w:rFonts w:hint="eastAsia" w:ascii="方正楷体_GBK" w:hAnsi="方正楷体_GBK" w:eastAsia="方正楷体_GBK" w:cs="方正楷体_GBK"/>
          <w:sz w:val="32"/>
          <w:szCs w:val="32"/>
        </w:rPr>
        <w:t>六</w:t>
      </w:r>
      <w:r>
        <w:rPr>
          <w:rFonts w:ascii="方正楷体_GBK" w:hAnsi="方正楷体_GBK" w:eastAsia="方正楷体_GBK" w:cs="方正楷体_GBK"/>
          <w:sz w:val="32"/>
          <w:szCs w:val="32"/>
        </w:rPr>
        <w:t>）租金：</w:t>
      </w:r>
      <w:r>
        <w:rPr>
          <w:rFonts w:ascii="Times New Roman" w:hAnsi="Times New Roman" w:eastAsia="方正仿宋_GBK" w:cs="Times New Roman"/>
          <w:sz w:val="32"/>
          <w:szCs w:val="32"/>
        </w:rPr>
        <w:t>光伏项目建成后，中</w:t>
      </w:r>
      <w:r>
        <w:rPr>
          <w:rFonts w:hint="eastAsia" w:ascii="Times New Roman" w:hAnsi="Times New Roman" w:eastAsia="方正仿宋_GBK" w:cs="Times New Roman"/>
          <w:sz w:val="32"/>
          <w:szCs w:val="32"/>
        </w:rPr>
        <w:t>选</w:t>
      </w:r>
      <w:r>
        <w:rPr>
          <w:rFonts w:ascii="Times New Roman" w:hAnsi="Times New Roman" w:eastAsia="方正仿宋_GBK" w:cs="Times New Roman"/>
          <w:sz w:val="32"/>
          <w:szCs w:val="32"/>
        </w:rPr>
        <w:t>单位可以庚业科技公司消纳光伏项目产出电量的电费冲抵部分租金。租金计算方式为：庚业科技公司当月与现供电单位实际结算电价×（</w:t>
      </w:r>
      <w:r>
        <w:rPr>
          <w:rFonts w:hint="eastAsia" w:ascii="Times New Roman" w:hAnsi="Times New Roman" w:eastAsia="方正仿宋_GBK" w:cs="Times New Roman"/>
          <w:sz w:val="32"/>
          <w:szCs w:val="32"/>
        </w:rPr>
        <w:t>1－中选</w:t>
      </w:r>
      <w:r>
        <w:rPr>
          <w:rFonts w:ascii="Times New Roman" w:hAnsi="Times New Roman" w:eastAsia="方正仿宋_GBK" w:cs="Times New Roman"/>
          <w:sz w:val="32"/>
          <w:szCs w:val="32"/>
        </w:rPr>
        <w:t>折扣）×</w:t>
      </w:r>
      <w:r>
        <w:rPr>
          <w:rFonts w:hint="eastAsia" w:ascii="Times New Roman" w:hAnsi="Times New Roman" w:eastAsia="方正仿宋_GBK" w:cs="Times New Roman"/>
          <w:sz w:val="32"/>
          <w:szCs w:val="32"/>
        </w:rPr>
        <w:t>当</w:t>
      </w:r>
      <w:r>
        <w:rPr>
          <w:rFonts w:ascii="Times New Roman" w:hAnsi="Times New Roman" w:eastAsia="方正仿宋_GBK" w:cs="Times New Roman"/>
          <w:sz w:val="32"/>
          <w:szCs w:val="32"/>
        </w:rPr>
        <w:t>月消纳光伏发电量</w:t>
      </w:r>
      <w:r>
        <w:rPr>
          <w:rFonts w:hint="eastAsia" w:ascii="Times New Roman" w:hAnsi="Times New Roman" w:eastAsia="方正仿宋_GBK" w:cs="Times New Roman"/>
          <w:sz w:val="32"/>
          <w:szCs w:val="32"/>
        </w:rPr>
        <w:t>。</w:t>
      </w:r>
    </w:p>
    <w:p w14:paraId="29C498E0">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庚业科技公司当月</w:t>
      </w:r>
      <w:r>
        <w:rPr>
          <w:rFonts w:ascii="Times New Roman" w:hAnsi="Times New Roman" w:eastAsia="方正仿宋_GBK" w:cs="Times New Roman"/>
          <w:sz w:val="32"/>
          <w:szCs w:val="32"/>
        </w:rPr>
        <w:t>与供电单位实际结算电价以庚业科技公司提供的向</w:t>
      </w:r>
      <w:r>
        <w:rPr>
          <w:rFonts w:hint="eastAsia" w:ascii="Times New Roman" w:hAnsi="Times New Roman" w:eastAsia="方正仿宋_GBK" w:cs="Times New Roman"/>
          <w:sz w:val="32"/>
          <w:szCs w:val="32"/>
        </w:rPr>
        <w:t>供电单位</w:t>
      </w:r>
      <w:r>
        <w:rPr>
          <w:rFonts w:ascii="Times New Roman" w:hAnsi="Times New Roman" w:eastAsia="方正仿宋_GBK" w:cs="Times New Roman"/>
          <w:sz w:val="32"/>
          <w:szCs w:val="32"/>
        </w:rPr>
        <w:t>实际支付电价费用凭据为准。</w:t>
      </w:r>
      <w:r>
        <w:rPr>
          <w:rFonts w:hint="eastAsia" w:ascii="Times New Roman" w:hAnsi="Times New Roman" w:eastAsia="方正仿宋_GBK" w:cs="Times New Roman"/>
          <w:sz w:val="32"/>
          <w:szCs w:val="32"/>
        </w:rPr>
        <w:t>年度结算时，若中选单位支付租金不足30万元/年，则需在结算后10日内，以现金方式向庚业科技公司补足至30万元。</w:t>
      </w:r>
      <w:r>
        <w:rPr>
          <w:rFonts w:ascii="Times New Roman" w:hAnsi="Times New Roman" w:eastAsia="方正仿宋_GBK" w:cs="Times New Roman"/>
          <w:sz w:val="32"/>
          <w:szCs w:val="32"/>
        </w:rPr>
        <w:t>计算标准详见租赁协议文本。</w:t>
      </w:r>
    </w:p>
    <w:p w14:paraId="102AE42D">
      <w:pPr>
        <w:spacing w:line="560" w:lineRule="exact"/>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w:t>
      </w:r>
      <w:r>
        <w:rPr>
          <w:rFonts w:hint="eastAsia" w:ascii="方正楷体_GBK" w:hAnsi="方正楷体_GBK" w:eastAsia="方正楷体_GBK" w:cs="方正楷体_GBK"/>
          <w:sz w:val="32"/>
          <w:szCs w:val="32"/>
        </w:rPr>
        <w:t>七</w:t>
      </w:r>
      <w:r>
        <w:rPr>
          <w:rFonts w:ascii="方正楷体_GBK" w:hAnsi="方正楷体_GBK" w:eastAsia="方正楷体_GBK" w:cs="方正楷体_GBK"/>
          <w:sz w:val="32"/>
          <w:szCs w:val="32"/>
        </w:rPr>
        <w:t>）</w:t>
      </w:r>
      <w:r>
        <w:rPr>
          <w:rFonts w:ascii="Times New Roman" w:hAnsi="Times New Roman" w:eastAsia="方正仿宋_GBK" w:cs="Times New Roman"/>
          <w:sz w:val="32"/>
          <w:szCs w:val="32"/>
        </w:rPr>
        <w:t>光伏项目建成后</w:t>
      </w:r>
      <w:r>
        <w:rPr>
          <w:rFonts w:hint="eastAsia" w:ascii="Times New Roman" w:hAnsi="Times New Roman" w:eastAsia="方正仿宋_GBK" w:cs="Times New Roman"/>
          <w:sz w:val="32"/>
          <w:szCs w:val="32"/>
        </w:rPr>
        <w:t>，如有</w:t>
      </w:r>
      <w:r>
        <w:rPr>
          <w:rFonts w:ascii="Times New Roman" w:hAnsi="Times New Roman" w:eastAsia="方正仿宋_GBK" w:cs="Times New Roman"/>
          <w:sz w:val="32"/>
          <w:szCs w:val="32"/>
        </w:rPr>
        <w:t>项目产生的相关碳排放权及其相关证书（绿色证书、中国核证自愿减排量）及碳排放权转让产生的收益50%归庚业科技公司所有，50%归中</w:t>
      </w:r>
      <w:r>
        <w:rPr>
          <w:rFonts w:hint="eastAsia" w:ascii="Times New Roman" w:hAnsi="Times New Roman" w:eastAsia="方正仿宋_GBK" w:cs="Times New Roman"/>
          <w:sz w:val="32"/>
          <w:szCs w:val="32"/>
        </w:rPr>
        <w:t>选</w:t>
      </w:r>
      <w:r>
        <w:rPr>
          <w:rFonts w:ascii="Times New Roman" w:hAnsi="Times New Roman" w:eastAsia="方正仿宋_GBK" w:cs="Times New Roman"/>
          <w:sz w:val="32"/>
          <w:szCs w:val="32"/>
        </w:rPr>
        <w:t>单位所有，中</w:t>
      </w:r>
      <w:r>
        <w:rPr>
          <w:rFonts w:hint="eastAsia" w:ascii="Times New Roman" w:hAnsi="Times New Roman" w:eastAsia="方正仿宋_GBK" w:cs="Times New Roman"/>
          <w:sz w:val="32"/>
          <w:szCs w:val="32"/>
        </w:rPr>
        <w:t>选</w:t>
      </w:r>
      <w:r>
        <w:rPr>
          <w:rFonts w:ascii="Times New Roman" w:hAnsi="Times New Roman" w:eastAsia="方正仿宋_GBK" w:cs="Times New Roman"/>
          <w:sz w:val="32"/>
          <w:szCs w:val="32"/>
        </w:rPr>
        <w:t>单位需配合庚业科技公司进行核对和结算，并提供佐证文件，并按照庚业科技公司要求支付收益。</w:t>
      </w:r>
    </w:p>
    <w:p w14:paraId="1053A9CE">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w:t>
      </w:r>
      <w:r>
        <w:rPr>
          <w:rFonts w:hint="eastAsia" w:ascii="Times New Roman" w:hAnsi="Times New Roman" w:eastAsia="方正黑体_GBK" w:cs="Times New Roman"/>
          <w:sz w:val="32"/>
          <w:szCs w:val="32"/>
        </w:rPr>
        <w:t>参选</w:t>
      </w:r>
      <w:r>
        <w:rPr>
          <w:rFonts w:ascii="Times New Roman" w:hAnsi="Times New Roman" w:eastAsia="方正黑体_GBK" w:cs="Times New Roman"/>
          <w:sz w:val="32"/>
          <w:szCs w:val="32"/>
        </w:rPr>
        <w:t>要求</w:t>
      </w:r>
    </w:p>
    <w:p w14:paraId="39B4B321">
      <w:pPr>
        <w:spacing w:line="560" w:lineRule="exact"/>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（一）</w:t>
      </w:r>
      <w:r>
        <w:rPr>
          <w:rFonts w:ascii="Times New Roman" w:hAnsi="Times New Roman" w:eastAsia="方正仿宋_GBK" w:cs="Times New Roman"/>
          <w:sz w:val="32"/>
          <w:szCs w:val="32"/>
        </w:rPr>
        <w:t>业绩要求：</w:t>
      </w:r>
      <w:r>
        <w:rPr>
          <w:rFonts w:hint="eastAsia" w:ascii="Times New Roman" w:hAnsi="Times New Roman" w:eastAsia="方正仿宋_GBK" w:cs="Times New Roman"/>
          <w:sz w:val="32"/>
          <w:szCs w:val="32"/>
        </w:rPr>
        <w:t>参选</w:t>
      </w:r>
      <w:r>
        <w:rPr>
          <w:rFonts w:ascii="Times New Roman" w:hAnsi="Times New Roman" w:eastAsia="方正仿宋_GBK" w:cs="Times New Roman"/>
          <w:sz w:val="32"/>
          <w:szCs w:val="32"/>
        </w:rPr>
        <w:t>人须</w:t>
      </w:r>
      <w:r>
        <w:rPr>
          <w:rFonts w:hint="eastAsia" w:ascii="Times New Roman" w:hAnsi="Times New Roman" w:eastAsia="方正仿宋_GBK" w:cs="Times New Roman"/>
          <w:sz w:val="32"/>
          <w:szCs w:val="32"/>
        </w:rPr>
        <w:t>具有良好的光伏项目业绩和服务信誉，需提供5份全国范围内的装机容量≥3MWp分布式光伏项目业绩证明（包括参选单位全资项目公司、控股项目公司运营的项目，提供项目业绩合同复印件、发改委备案证并加盖供应商公章）</w:t>
      </w:r>
      <w:r>
        <w:rPr>
          <w:rFonts w:ascii="Times New Roman" w:hAnsi="Times New Roman" w:eastAsia="方正仿宋_GBK" w:cs="Times New Roman"/>
          <w:sz w:val="32"/>
          <w:szCs w:val="32"/>
        </w:rPr>
        <w:t>。</w:t>
      </w:r>
    </w:p>
    <w:p w14:paraId="4549826E">
      <w:pPr>
        <w:spacing w:line="560" w:lineRule="exact"/>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w:t>
      </w:r>
      <w:r>
        <w:rPr>
          <w:rFonts w:hint="eastAsia" w:ascii="方正楷体_GBK" w:hAnsi="方正楷体_GBK" w:eastAsia="方正楷体_GBK" w:cs="方正楷体_GBK"/>
          <w:sz w:val="32"/>
          <w:szCs w:val="32"/>
        </w:rPr>
        <w:t>二</w:t>
      </w:r>
      <w:r>
        <w:rPr>
          <w:rFonts w:ascii="方正楷体_GBK" w:hAnsi="方正楷体_GBK" w:eastAsia="方正楷体_GBK" w:cs="方正楷体_GBK"/>
          <w:sz w:val="32"/>
          <w:szCs w:val="32"/>
        </w:rPr>
        <w:t>）</w:t>
      </w:r>
      <w:r>
        <w:rPr>
          <w:rFonts w:ascii="Times New Roman" w:hAnsi="Times New Roman" w:eastAsia="方正仿宋_GBK" w:cs="Times New Roman"/>
          <w:sz w:val="32"/>
          <w:szCs w:val="32"/>
        </w:rPr>
        <w:t>资质要求：</w:t>
      </w:r>
      <w:r>
        <w:rPr>
          <w:rFonts w:hint="eastAsia" w:ascii="Times New Roman" w:hAnsi="Times New Roman" w:eastAsia="方正仿宋_GBK" w:cs="Times New Roman"/>
          <w:sz w:val="32"/>
          <w:szCs w:val="32"/>
        </w:rPr>
        <w:t>参选人需提供电力行业许可证。</w:t>
      </w:r>
    </w:p>
    <w:p w14:paraId="499CC11D">
      <w:pPr>
        <w:spacing w:line="560" w:lineRule="exact"/>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w:t>
      </w:r>
      <w:r>
        <w:rPr>
          <w:rFonts w:hint="eastAsia" w:ascii="方正楷体_GBK" w:hAnsi="方正楷体_GBK" w:eastAsia="方正楷体_GBK" w:cs="方正楷体_GBK"/>
          <w:sz w:val="32"/>
          <w:szCs w:val="32"/>
        </w:rPr>
        <w:t>三</w:t>
      </w:r>
      <w:r>
        <w:rPr>
          <w:rFonts w:ascii="方正楷体_GBK" w:hAnsi="方正楷体_GBK" w:eastAsia="方正楷体_GBK" w:cs="方正楷体_GBK"/>
          <w:sz w:val="32"/>
          <w:szCs w:val="32"/>
        </w:rPr>
        <w:t>）</w:t>
      </w:r>
      <w:r>
        <w:rPr>
          <w:rFonts w:hint="eastAsia" w:ascii="Times New Roman" w:hAnsi="Times New Roman" w:eastAsia="方正仿宋_GBK" w:cs="Times New Roman"/>
          <w:sz w:val="32"/>
          <w:szCs w:val="32"/>
        </w:rPr>
        <w:t>装机要求：光伏项目装机容量需达到10MWp及以上，具体以国家相关规定、政策要求，以实际情况为准。</w:t>
      </w:r>
    </w:p>
    <w:p w14:paraId="13B8C95C">
      <w:pPr>
        <w:spacing w:line="560" w:lineRule="exact"/>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w:t>
      </w:r>
      <w:r>
        <w:rPr>
          <w:rFonts w:hint="eastAsia" w:ascii="方正楷体_GBK" w:hAnsi="方正楷体_GBK" w:eastAsia="方正楷体_GBK" w:cs="方正楷体_GBK"/>
          <w:sz w:val="32"/>
          <w:szCs w:val="32"/>
        </w:rPr>
        <w:t>四</w:t>
      </w:r>
      <w:r>
        <w:rPr>
          <w:rFonts w:ascii="方正楷体_GBK" w:hAnsi="方正楷体_GBK" w:eastAsia="方正楷体_GBK" w:cs="方正楷体_GBK"/>
          <w:sz w:val="32"/>
          <w:szCs w:val="32"/>
        </w:rPr>
        <w:t>）</w:t>
      </w:r>
      <w:r>
        <w:rPr>
          <w:rFonts w:ascii="Times New Roman" w:hAnsi="Times New Roman" w:eastAsia="方正仿宋_GBK" w:cs="Times New Roman"/>
          <w:sz w:val="32"/>
          <w:szCs w:val="32"/>
        </w:rPr>
        <w:t>现场踏勘：由</w:t>
      </w:r>
      <w:r>
        <w:rPr>
          <w:rFonts w:hint="eastAsia" w:ascii="Times New Roman" w:hAnsi="Times New Roman" w:eastAsia="方正仿宋_GBK" w:cs="Times New Roman"/>
          <w:sz w:val="32"/>
          <w:szCs w:val="32"/>
        </w:rPr>
        <w:t>参选</w:t>
      </w:r>
      <w:r>
        <w:rPr>
          <w:rFonts w:ascii="Times New Roman" w:hAnsi="Times New Roman" w:eastAsia="方正仿宋_GBK" w:cs="Times New Roman"/>
          <w:sz w:val="32"/>
          <w:szCs w:val="32"/>
        </w:rPr>
        <w:t>人自由踏勘，踏勘时间为202</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15</w:t>
      </w:r>
      <w:r>
        <w:rPr>
          <w:rFonts w:ascii="Times New Roman" w:hAnsi="Times New Roman" w:eastAsia="方正仿宋_GBK" w:cs="Times New Roman"/>
          <w:sz w:val="32"/>
          <w:szCs w:val="32"/>
        </w:rPr>
        <w:t>日至</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24</w:t>
      </w:r>
      <w:r>
        <w:rPr>
          <w:rFonts w:ascii="Times New Roman" w:hAnsi="Times New Roman" w:eastAsia="方正仿宋_GBK" w:cs="Times New Roman"/>
          <w:sz w:val="32"/>
          <w:szCs w:val="32"/>
        </w:rPr>
        <w:t>日。</w:t>
      </w:r>
    </w:p>
    <w:p w14:paraId="3219D490">
      <w:pPr>
        <w:spacing w:line="560" w:lineRule="exact"/>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w:t>
      </w:r>
      <w:r>
        <w:rPr>
          <w:rFonts w:hint="eastAsia" w:ascii="方正楷体_GBK" w:hAnsi="方正楷体_GBK" w:eastAsia="方正楷体_GBK" w:cs="方正楷体_GBK"/>
          <w:sz w:val="32"/>
          <w:szCs w:val="32"/>
        </w:rPr>
        <w:t>五</w:t>
      </w:r>
      <w:r>
        <w:rPr>
          <w:rFonts w:ascii="方正楷体_GBK" w:hAnsi="方正楷体_GBK" w:eastAsia="方正楷体_GBK" w:cs="方正楷体_GBK"/>
          <w:sz w:val="32"/>
          <w:szCs w:val="32"/>
        </w:rPr>
        <w:t>）</w:t>
      </w:r>
      <w:r>
        <w:rPr>
          <w:rFonts w:hint="eastAsia" w:ascii="Times New Roman" w:hAnsi="Times New Roman" w:eastAsia="方正仿宋_GBK" w:cs="Times New Roman"/>
          <w:sz w:val="32"/>
          <w:szCs w:val="32"/>
        </w:rPr>
        <w:t>报名</w:t>
      </w:r>
      <w:r>
        <w:rPr>
          <w:rFonts w:ascii="Times New Roman" w:hAnsi="Times New Roman" w:eastAsia="方正仿宋_GBK" w:cs="Times New Roman"/>
          <w:sz w:val="32"/>
          <w:szCs w:val="32"/>
        </w:rPr>
        <w:t>时间：自本公告发布之日起至202</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25</w:t>
      </w:r>
      <w:r>
        <w:rPr>
          <w:rFonts w:ascii="Times New Roman" w:hAnsi="Times New Roman" w:eastAsia="方正仿宋_GBK" w:cs="Times New Roman"/>
          <w:sz w:val="32"/>
          <w:szCs w:val="32"/>
        </w:rPr>
        <w:t>日</w:t>
      </w:r>
      <w:r>
        <w:rPr>
          <w:rFonts w:ascii="Times New Roman" w:hAnsi="Times New Roman" w:eastAsia="方正仿宋_GBK" w:cs="Times New Roman"/>
          <w:sz w:val="32"/>
          <w:szCs w:val="32"/>
          <w:lang w:val="en-US"/>
        </w:rPr>
        <w:t>10</w:t>
      </w:r>
      <w:r>
        <w:rPr>
          <w:rFonts w:hint="eastAsia" w:ascii="Times New Roman" w:hAnsi="Times New Roman" w:eastAsia="方正仿宋_GBK" w:cs="Times New Roman"/>
          <w:sz w:val="32"/>
          <w:szCs w:val="32"/>
          <w:lang w:val="en-US" w:eastAsia="zh-CN"/>
        </w:rPr>
        <w:t>：00</w:t>
      </w:r>
      <w:r>
        <w:rPr>
          <w:rFonts w:ascii="Times New Roman" w:hAnsi="Times New Roman" w:eastAsia="方正仿宋_GBK" w:cs="Times New Roman"/>
          <w:sz w:val="32"/>
          <w:szCs w:val="32"/>
        </w:rPr>
        <w:t>截止。</w:t>
      </w:r>
    </w:p>
    <w:p w14:paraId="04DB6719">
      <w:pPr>
        <w:spacing w:line="560" w:lineRule="exact"/>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w:t>
      </w:r>
      <w:r>
        <w:rPr>
          <w:rFonts w:hint="eastAsia" w:ascii="方正楷体_GBK" w:hAnsi="方正楷体_GBK" w:eastAsia="方正楷体_GBK" w:cs="方正楷体_GBK"/>
          <w:sz w:val="32"/>
          <w:szCs w:val="32"/>
        </w:rPr>
        <w:t>六</w:t>
      </w:r>
      <w:r>
        <w:rPr>
          <w:rFonts w:ascii="方正楷体_GBK" w:hAnsi="方正楷体_GBK" w:eastAsia="方正楷体_GBK" w:cs="方正楷体_GBK"/>
          <w:sz w:val="32"/>
          <w:szCs w:val="32"/>
        </w:rPr>
        <w:t>）</w:t>
      </w:r>
      <w:r>
        <w:rPr>
          <w:rFonts w:hint="eastAsia" w:ascii="Times New Roman" w:hAnsi="Times New Roman" w:eastAsia="方正仿宋_GBK" w:cs="Times New Roman"/>
          <w:sz w:val="32"/>
          <w:szCs w:val="32"/>
        </w:rPr>
        <w:t>参选文件递交及</w:t>
      </w:r>
      <w:r>
        <w:rPr>
          <w:rFonts w:ascii="Times New Roman" w:hAnsi="Times New Roman" w:eastAsia="方正仿宋_GBK" w:cs="Times New Roman"/>
          <w:sz w:val="32"/>
          <w:szCs w:val="32"/>
        </w:rPr>
        <w:t>保证金：</w:t>
      </w:r>
      <w:r>
        <w:rPr>
          <w:rFonts w:hint="eastAsia" w:ascii="Times New Roman" w:hAnsi="Times New Roman" w:eastAsia="方正仿宋_GBK" w:cs="Times New Roman"/>
          <w:sz w:val="32"/>
          <w:szCs w:val="32"/>
        </w:rPr>
        <w:t>参选</w:t>
      </w:r>
      <w:r>
        <w:rPr>
          <w:rFonts w:ascii="Times New Roman" w:hAnsi="Times New Roman" w:eastAsia="方正仿宋_GBK" w:cs="Times New Roman"/>
          <w:sz w:val="32"/>
          <w:szCs w:val="32"/>
        </w:rPr>
        <w:t>时，</w:t>
      </w:r>
      <w:r>
        <w:rPr>
          <w:rFonts w:hint="eastAsia" w:ascii="Times New Roman" w:hAnsi="Times New Roman" w:eastAsia="方正仿宋_GBK" w:cs="Times New Roman"/>
          <w:sz w:val="32"/>
          <w:szCs w:val="32"/>
        </w:rPr>
        <w:t>参选</w:t>
      </w:r>
      <w:r>
        <w:rPr>
          <w:rFonts w:ascii="Times New Roman" w:hAnsi="Times New Roman" w:eastAsia="方正仿宋_GBK" w:cs="Times New Roman"/>
          <w:sz w:val="32"/>
          <w:szCs w:val="32"/>
        </w:rPr>
        <w:t>人</w:t>
      </w:r>
      <w:r>
        <w:rPr>
          <w:rFonts w:hint="eastAsia" w:ascii="Times New Roman" w:hAnsi="Times New Roman" w:eastAsia="方正仿宋_GBK" w:cs="Times New Roman"/>
          <w:sz w:val="32"/>
          <w:szCs w:val="32"/>
        </w:rPr>
        <w:t>需</w:t>
      </w:r>
      <w:r>
        <w:rPr>
          <w:rFonts w:ascii="Times New Roman" w:hAnsi="Times New Roman" w:eastAsia="方正仿宋_GBK" w:cs="Times New Roman"/>
          <w:sz w:val="32"/>
          <w:szCs w:val="32"/>
        </w:rPr>
        <w:t>按要求</w:t>
      </w:r>
      <w:r>
        <w:rPr>
          <w:rFonts w:hint="eastAsia" w:ascii="Times New Roman" w:hAnsi="Times New Roman" w:eastAsia="方正仿宋_GBK" w:cs="Times New Roman"/>
          <w:sz w:val="32"/>
          <w:szCs w:val="32"/>
        </w:rPr>
        <w:t>向庚业科技公司</w:t>
      </w:r>
      <w:r>
        <w:rPr>
          <w:rFonts w:ascii="Times New Roman" w:hAnsi="Times New Roman" w:eastAsia="方正仿宋_GBK" w:cs="Times New Roman"/>
          <w:sz w:val="32"/>
          <w:szCs w:val="32"/>
        </w:rPr>
        <w:t>递交</w:t>
      </w:r>
      <w:r>
        <w:rPr>
          <w:rFonts w:hint="eastAsia" w:ascii="Times New Roman" w:hAnsi="Times New Roman" w:eastAsia="方正仿宋_GBK" w:cs="Times New Roman"/>
          <w:sz w:val="32"/>
          <w:szCs w:val="32"/>
        </w:rPr>
        <w:t>参选</w:t>
      </w:r>
      <w:r>
        <w:rPr>
          <w:rFonts w:ascii="Times New Roman" w:hAnsi="Times New Roman" w:eastAsia="方正仿宋_GBK" w:cs="Times New Roman"/>
          <w:sz w:val="32"/>
          <w:szCs w:val="32"/>
        </w:rPr>
        <w:t>文件</w:t>
      </w:r>
      <w:r>
        <w:rPr>
          <w:rFonts w:hint="eastAsia" w:ascii="Times New Roman" w:hAnsi="Times New Roman" w:eastAsia="方正仿宋_GBK" w:cs="Times New Roman"/>
          <w:sz w:val="32"/>
          <w:szCs w:val="32"/>
        </w:rPr>
        <w:t>（参选相关费用自理）</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同时需</w:t>
      </w:r>
      <w:r>
        <w:rPr>
          <w:rFonts w:ascii="Times New Roman" w:hAnsi="Times New Roman" w:eastAsia="方正仿宋_GBK" w:cs="Times New Roman"/>
          <w:sz w:val="32"/>
          <w:szCs w:val="32"/>
        </w:rPr>
        <w:t>向庚业科技公司缴纳50万元（大写：伍拾万元）</w:t>
      </w:r>
      <w:r>
        <w:rPr>
          <w:rFonts w:hint="eastAsia" w:ascii="Times New Roman" w:hAnsi="Times New Roman" w:eastAsia="方正仿宋_GBK" w:cs="Times New Roman"/>
          <w:sz w:val="32"/>
          <w:szCs w:val="32"/>
        </w:rPr>
        <w:t>参选</w:t>
      </w:r>
      <w:r>
        <w:rPr>
          <w:rFonts w:ascii="Times New Roman" w:hAnsi="Times New Roman" w:eastAsia="方正仿宋_GBK" w:cs="Times New Roman"/>
          <w:sz w:val="32"/>
          <w:szCs w:val="32"/>
        </w:rPr>
        <w:t>保证金，庚业科技公司在收到</w:t>
      </w:r>
      <w:r>
        <w:rPr>
          <w:rFonts w:hint="eastAsia" w:ascii="Times New Roman" w:hAnsi="Times New Roman" w:eastAsia="方正仿宋_GBK" w:cs="Times New Roman"/>
          <w:sz w:val="32"/>
          <w:szCs w:val="32"/>
        </w:rPr>
        <w:t>参选</w:t>
      </w:r>
      <w:r>
        <w:rPr>
          <w:rFonts w:ascii="Times New Roman" w:hAnsi="Times New Roman" w:eastAsia="方正仿宋_GBK" w:cs="Times New Roman"/>
          <w:sz w:val="32"/>
          <w:szCs w:val="32"/>
        </w:rPr>
        <w:t>人的</w:t>
      </w:r>
      <w:r>
        <w:rPr>
          <w:rFonts w:hint="eastAsia" w:ascii="Times New Roman" w:hAnsi="Times New Roman" w:eastAsia="方正仿宋_GBK" w:cs="Times New Roman"/>
          <w:sz w:val="32"/>
          <w:szCs w:val="32"/>
        </w:rPr>
        <w:t>参选</w:t>
      </w:r>
      <w:r>
        <w:rPr>
          <w:rFonts w:ascii="Times New Roman" w:hAnsi="Times New Roman" w:eastAsia="方正仿宋_GBK" w:cs="Times New Roman"/>
          <w:sz w:val="32"/>
          <w:szCs w:val="32"/>
        </w:rPr>
        <w:t>文件及</w:t>
      </w:r>
      <w:r>
        <w:rPr>
          <w:rFonts w:hint="eastAsia" w:ascii="Times New Roman" w:hAnsi="Times New Roman" w:eastAsia="方正仿宋_GBK" w:cs="Times New Roman"/>
          <w:sz w:val="32"/>
          <w:szCs w:val="32"/>
        </w:rPr>
        <w:t>参选</w:t>
      </w:r>
      <w:r>
        <w:rPr>
          <w:rFonts w:ascii="Times New Roman" w:hAnsi="Times New Roman" w:eastAsia="方正仿宋_GBK" w:cs="Times New Roman"/>
          <w:sz w:val="32"/>
          <w:szCs w:val="32"/>
        </w:rPr>
        <w:t>保证金后视为</w:t>
      </w:r>
      <w:r>
        <w:rPr>
          <w:rFonts w:hint="eastAsia" w:ascii="Times New Roman" w:hAnsi="Times New Roman" w:eastAsia="方正仿宋_GBK" w:cs="Times New Roman"/>
          <w:sz w:val="32"/>
          <w:szCs w:val="32"/>
        </w:rPr>
        <w:t>报名</w:t>
      </w:r>
      <w:r>
        <w:rPr>
          <w:rFonts w:ascii="Times New Roman" w:hAnsi="Times New Roman" w:eastAsia="方正仿宋_GBK" w:cs="Times New Roman"/>
          <w:sz w:val="32"/>
          <w:szCs w:val="32"/>
        </w:rPr>
        <w:t>成功。</w:t>
      </w:r>
      <w:r>
        <w:rPr>
          <w:rFonts w:hint="eastAsia" w:ascii="Times New Roman" w:hAnsi="Times New Roman" w:eastAsia="方正仿宋_GBK" w:cs="Times New Roman"/>
          <w:sz w:val="32"/>
          <w:szCs w:val="32"/>
        </w:rPr>
        <w:t>参选</w:t>
      </w:r>
      <w:r>
        <w:rPr>
          <w:rFonts w:ascii="Times New Roman" w:hAnsi="Times New Roman" w:eastAsia="方正仿宋_GBK" w:cs="Times New Roman"/>
          <w:sz w:val="32"/>
          <w:szCs w:val="32"/>
        </w:rPr>
        <w:t>保证金在本项目</w:t>
      </w:r>
      <w:r>
        <w:rPr>
          <w:rFonts w:hint="eastAsia" w:ascii="Times New Roman" w:hAnsi="Times New Roman" w:eastAsia="方正仿宋_GBK" w:cs="Times New Roman"/>
          <w:sz w:val="32"/>
          <w:szCs w:val="32"/>
        </w:rPr>
        <w:t>《中选候选公告》</w:t>
      </w:r>
      <w:r>
        <w:rPr>
          <w:rFonts w:ascii="Times New Roman" w:hAnsi="Times New Roman" w:eastAsia="方正仿宋_GBK" w:cs="Times New Roman"/>
          <w:sz w:val="32"/>
          <w:szCs w:val="32"/>
        </w:rPr>
        <w:t>公示结束后10日内，无息原路退回</w:t>
      </w:r>
      <w:r>
        <w:rPr>
          <w:rFonts w:hint="eastAsia" w:ascii="Times New Roman" w:hAnsi="Times New Roman" w:eastAsia="方正仿宋_GBK" w:cs="Times New Roman"/>
          <w:sz w:val="32"/>
          <w:szCs w:val="32"/>
        </w:rPr>
        <w:t>未中选的参选单位</w:t>
      </w:r>
      <w:r>
        <w:rPr>
          <w:rFonts w:ascii="Times New Roman" w:hAnsi="Times New Roman" w:eastAsia="方正仿宋_GBK" w:cs="Times New Roman"/>
          <w:sz w:val="32"/>
          <w:szCs w:val="32"/>
        </w:rPr>
        <w:t>，中</w:t>
      </w:r>
      <w:r>
        <w:rPr>
          <w:rFonts w:hint="eastAsia" w:ascii="Times New Roman" w:hAnsi="Times New Roman" w:eastAsia="方正仿宋_GBK" w:cs="Times New Roman"/>
          <w:sz w:val="32"/>
          <w:szCs w:val="32"/>
        </w:rPr>
        <w:t>选</w:t>
      </w:r>
      <w:r>
        <w:rPr>
          <w:rFonts w:ascii="Times New Roman" w:hAnsi="Times New Roman" w:eastAsia="方正仿宋_GBK" w:cs="Times New Roman"/>
          <w:sz w:val="32"/>
          <w:szCs w:val="32"/>
        </w:rPr>
        <w:t>单位与庚业科技公司签订租赁协议后10日内，</w:t>
      </w:r>
      <w:r>
        <w:rPr>
          <w:rFonts w:hint="eastAsia" w:ascii="Times New Roman" w:hAnsi="Times New Roman" w:eastAsia="方正仿宋_GBK" w:cs="Times New Roman"/>
          <w:sz w:val="32"/>
          <w:szCs w:val="32"/>
        </w:rPr>
        <w:t>参选</w:t>
      </w:r>
      <w:r>
        <w:rPr>
          <w:rFonts w:ascii="Times New Roman" w:hAnsi="Times New Roman" w:eastAsia="方正仿宋_GBK" w:cs="Times New Roman"/>
          <w:sz w:val="32"/>
          <w:szCs w:val="32"/>
        </w:rPr>
        <w:t>保证金无息原路退回中</w:t>
      </w:r>
      <w:r>
        <w:rPr>
          <w:rFonts w:hint="eastAsia" w:ascii="Times New Roman" w:hAnsi="Times New Roman" w:eastAsia="方正仿宋_GBK" w:cs="Times New Roman"/>
          <w:sz w:val="32"/>
          <w:szCs w:val="32"/>
        </w:rPr>
        <w:t>选</w:t>
      </w:r>
      <w:r>
        <w:rPr>
          <w:rFonts w:ascii="Times New Roman" w:hAnsi="Times New Roman" w:eastAsia="方正仿宋_GBK" w:cs="Times New Roman"/>
          <w:sz w:val="32"/>
          <w:szCs w:val="32"/>
        </w:rPr>
        <w:t>单位。</w:t>
      </w:r>
    </w:p>
    <w:p w14:paraId="7457BD24">
      <w:pPr>
        <w:spacing w:line="560" w:lineRule="exact"/>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w:t>
      </w:r>
      <w:r>
        <w:rPr>
          <w:rFonts w:hint="eastAsia" w:ascii="方正楷体_GBK" w:hAnsi="方正楷体_GBK" w:eastAsia="方正楷体_GBK" w:cs="方正楷体_GBK"/>
          <w:sz w:val="32"/>
          <w:szCs w:val="32"/>
        </w:rPr>
        <w:t>七</w:t>
      </w:r>
      <w:r>
        <w:rPr>
          <w:rFonts w:ascii="方正楷体_GBK" w:hAnsi="方正楷体_GBK" w:eastAsia="方正楷体_GBK" w:cs="方正楷体_GBK"/>
          <w:sz w:val="32"/>
          <w:szCs w:val="32"/>
        </w:rPr>
        <w:t>）</w:t>
      </w:r>
      <w:r>
        <w:rPr>
          <w:rFonts w:ascii="Times New Roman" w:hAnsi="Times New Roman" w:eastAsia="方正仿宋_GBK" w:cs="Times New Roman"/>
          <w:sz w:val="32"/>
          <w:szCs w:val="32"/>
        </w:rPr>
        <w:t>施工履约保证金：本项目中</w:t>
      </w:r>
      <w:r>
        <w:rPr>
          <w:rFonts w:hint="eastAsia" w:ascii="Times New Roman" w:hAnsi="Times New Roman" w:eastAsia="方正仿宋_GBK" w:cs="Times New Roman"/>
          <w:sz w:val="32"/>
          <w:szCs w:val="32"/>
        </w:rPr>
        <w:t>选</w:t>
      </w:r>
      <w:r>
        <w:rPr>
          <w:rFonts w:ascii="Times New Roman" w:hAnsi="Times New Roman" w:eastAsia="方正仿宋_GBK" w:cs="Times New Roman"/>
          <w:sz w:val="32"/>
          <w:szCs w:val="32"/>
        </w:rPr>
        <w:t>单位须在收到中</w:t>
      </w:r>
      <w:r>
        <w:rPr>
          <w:rFonts w:hint="eastAsia" w:ascii="Times New Roman" w:hAnsi="Times New Roman" w:eastAsia="方正仿宋_GBK" w:cs="Times New Roman"/>
          <w:sz w:val="32"/>
          <w:szCs w:val="32"/>
        </w:rPr>
        <w:t>选</w:t>
      </w:r>
      <w:r>
        <w:rPr>
          <w:rFonts w:ascii="Times New Roman" w:hAnsi="Times New Roman" w:eastAsia="方正仿宋_GBK" w:cs="Times New Roman"/>
          <w:sz w:val="32"/>
          <w:szCs w:val="32"/>
        </w:rPr>
        <w:t>通知书5日内缴纳100万元（大写：壹佰万元整）施工履约保证金，未按规定时间缴纳，视为</w:t>
      </w:r>
      <w:r>
        <w:rPr>
          <w:rFonts w:hint="eastAsia" w:ascii="Times New Roman" w:hAnsi="Times New Roman" w:eastAsia="方正仿宋_GBK" w:cs="Times New Roman"/>
          <w:sz w:val="32"/>
          <w:szCs w:val="32"/>
        </w:rPr>
        <w:t>中选</w:t>
      </w:r>
      <w:r>
        <w:rPr>
          <w:rFonts w:ascii="Times New Roman" w:hAnsi="Times New Roman" w:eastAsia="方正仿宋_GBK" w:cs="Times New Roman"/>
          <w:sz w:val="32"/>
          <w:szCs w:val="32"/>
        </w:rPr>
        <w:t>单位违约放弃此次</w:t>
      </w:r>
      <w:r>
        <w:rPr>
          <w:rFonts w:hint="eastAsia" w:ascii="Times New Roman" w:hAnsi="Times New Roman" w:eastAsia="方正仿宋_GBK" w:cs="Times New Roman"/>
          <w:sz w:val="32"/>
          <w:szCs w:val="32"/>
        </w:rPr>
        <w:t>中选</w:t>
      </w:r>
      <w:r>
        <w:rPr>
          <w:rFonts w:ascii="Times New Roman" w:hAnsi="Times New Roman" w:eastAsia="方正仿宋_GBK" w:cs="Times New Roman"/>
          <w:sz w:val="32"/>
          <w:szCs w:val="32"/>
        </w:rPr>
        <w:t>项目，并扣除全部</w:t>
      </w:r>
      <w:r>
        <w:rPr>
          <w:rFonts w:hint="eastAsia" w:ascii="Times New Roman" w:hAnsi="Times New Roman" w:eastAsia="方正仿宋_GBK" w:cs="Times New Roman"/>
          <w:sz w:val="32"/>
          <w:szCs w:val="32"/>
        </w:rPr>
        <w:t>参选</w:t>
      </w:r>
      <w:r>
        <w:rPr>
          <w:rFonts w:ascii="Times New Roman" w:hAnsi="Times New Roman" w:eastAsia="方正仿宋_GBK" w:cs="Times New Roman"/>
          <w:sz w:val="32"/>
          <w:szCs w:val="32"/>
        </w:rPr>
        <w:t>保证金。施工履约保证金将在光伏项目竣工并通过市发改委部门验收后30日内，无息原路退回</w:t>
      </w:r>
      <w:r>
        <w:rPr>
          <w:rFonts w:hint="eastAsia" w:ascii="Times New Roman" w:hAnsi="Times New Roman" w:eastAsia="方正仿宋_GBK" w:cs="Times New Roman"/>
          <w:sz w:val="32"/>
          <w:szCs w:val="32"/>
        </w:rPr>
        <w:t>中选</w:t>
      </w:r>
      <w:r>
        <w:rPr>
          <w:rFonts w:ascii="Times New Roman" w:hAnsi="Times New Roman" w:eastAsia="方正仿宋_GBK" w:cs="Times New Roman"/>
          <w:sz w:val="32"/>
          <w:szCs w:val="32"/>
        </w:rPr>
        <w:t>单位。</w:t>
      </w:r>
    </w:p>
    <w:p w14:paraId="2F20D0B5">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w:t>
      </w:r>
      <w:r>
        <w:rPr>
          <w:rFonts w:hint="eastAsia" w:ascii="Times New Roman" w:hAnsi="Times New Roman" w:eastAsia="方正黑体_GBK" w:cs="Times New Roman"/>
          <w:sz w:val="32"/>
          <w:szCs w:val="32"/>
        </w:rPr>
        <w:t>参选</w:t>
      </w:r>
      <w:r>
        <w:rPr>
          <w:rFonts w:ascii="Times New Roman" w:hAnsi="Times New Roman" w:eastAsia="方正黑体_GBK" w:cs="Times New Roman"/>
          <w:sz w:val="32"/>
          <w:szCs w:val="32"/>
        </w:rPr>
        <w:t>文件要求</w:t>
      </w:r>
    </w:p>
    <w:p w14:paraId="11F89032">
      <w:pPr>
        <w:spacing w:line="560" w:lineRule="exact"/>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（一）</w:t>
      </w:r>
      <w:r>
        <w:rPr>
          <w:rFonts w:hint="eastAsia" w:ascii="Times New Roman" w:hAnsi="Times New Roman" w:eastAsia="方正仿宋_GBK" w:cs="Times New Roman"/>
          <w:sz w:val="32"/>
          <w:szCs w:val="32"/>
        </w:rPr>
        <w:t>参选</w:t>
      </w:r>
      <w:r>
        <w:rPr>
          <w:rFonts w:ascii="Times New Roman" w:hAnsi="Times New Roman" w:eastAsia="方正仿宋_GBK" w:cs="Times New Roman"/>
          <w:sz w:val="32"/>
          <w:szCs w:val="32"/>
        </w:rPr>
        <w:t>承诺书。</w:t>
      </w:r>
    </w:p>
    <w:p w14:paraId="5DE0211A">
      <w:pPr>
        <w:spacing w:line="560" w:lineRule="exact"/>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w:t>
      </w:r>
      <w:r>
        <w:rPr>
          <w:rFonts w:hint="eastAsia" w:ascii="方正楷体_GBK" w:hAnsi="方正楷体_GBK" w:eastAsia="方正楷体_GBK" w:cs="方正楷体_GBK"/>
          <w:sz w:val="32"/>
          <w:szCs w:val="32"/>
        </w:rPr>
        <w:t>二</w:t>
      </w:r>
      <w:r>
        <w:rPr>
          <w:rFonts w:ascii="方正楷体_GBK" w:hAnsi="方正楷体_GBK" w:eastAsia="方正楷体_GBK" w:cs="方正楷体_GBK"/>
          <w:sz w:val="32"/>
          <w:szCs w:val="32"/>
        </w:rPr>
        <w:t>）</w:t>
      </w:r>
      <w:r>
        <w:rPr>
          <w:rFonts w:ascii="Times New Roman" w:hAnsi="Times New Roman" w:eastAsia="方正仿宋_GBK" w:cs="Times New Roman"/>
          <w:sz w:val="32"/>
          <w:szCs w:val="32"/>
        </w:rPr>
        <w:t>法定代表人身份证明及委托书。</w:t>
      </w:r>
    </w:p>
    <w:p w14:paraId="0421878A">
      <w:pPr>
        <w:spacing w:line="560" w:lineRule="exact"/>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w:t>
      </w:r>
      <w:r>
        <w:rPr>
          <w:rFonts w:hint="eastAsia" w:ascii="方正楷体_GBK" w:hAnsi="方正楷体_GBK" w:eastAsia="方正楷体_GBK" w:cs="方正楷体_GBK"/>
          <w:sz w:val="32"/>
          <w:szCs w:val="32"/>
        </w:rPr>
        <w:t>三</w:t>
      </w:r>
      <w:r>
        <w:rPr>
          <w:rFonts w:ascii="方正楷体_GBK" w:hAnsi="方正楷体_GBK" w:eastAsia="方正楷体_GBK" w:cs="方正楷体_GBK"/>
          <w:sz w:val="32"/>
          <w:szCs w:val="32"/>
        </w:rPr>
        <w:t>）</w:t>
      </w:r>
      <w:r>
        <w:rPr>
          <w:rFonts w:ascii="Times New Roman" w:hAnsi="Times New Roman" w:eastAsia="方正仿宋_GBK" w:cs="Times New Roman"/>
          <w:sz w:val="32"/>
          <w:szCs w:val="32"/>
        </w:rPr>
        <w:t>企业营业执照。</w:t>
      </w:r>
    </w:p>
    <w:p w14:paraId="5B5AC0CE">
      <w:pPr>
        <w:spacing w:line="560" w:lineRule="exact"/>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w:t>
      </w:r>
      <w:r>
        <w:rPr>
          <w:rFonts w:hint="eastAsia" w:ascii="方正楷体_GBK" w:hAnsi="方正楷体_GBK" w:eastAsia="方正楷体_GBK" w:cs="方正楷体_GBK"/>
          <w:sz w:val="32"/>
          <w:szCs w:val="32"/>
        </w:rPr>
        <w:t>四</w:t>
      </w:r>
      <w:r>
        <w:rPr>
          <w:rFonts w:ascii="方正楷体_GBK" w:hAnsi="方正楷体_GBK" w:eastAsia="方正楷体_GBK" w:cs="方正楷体_GBK"/>
          <w:sz w:val="32"/>
          <w:szCs w:val="32"/>
        </w:rPr>
        <w:t>）</w:t>
      </w:r>
      <w:r>
        <w:rPr>
          <w:rFonts w:ascii="Times New Roman" w:hAnsi="Times New Roman" w:eastAsia="方正仿宋_GBK" w:cs="Times New Roman"/>
          <w:sz w:val="32"/>
          <w:szCs w:val="32"/>
        </w:rPr>
        <w:t>相关资质证书。</w:t>
      </w:r>
    </w:p>
    <w:p w14:paraId="6D2D5ED1">
      <w:pPr>
        <w:spacing w:line="560" w:lineRule="exact"/>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（五）</w:t>
      </w:r>
      <w:r>
        <w:rPr>
          <w:rFonts w:ascii="Times New Roman" w:hAnsi="Times New Roman" w:eastAsia="方正仿宋_GBK" w:cs="Times New Roman"/>
          <w:sz w:val="32"/>
          <w:szCs w:val="32"/>
        </w:rPr>
        <w:t>报价文件。</w:t>
      </w:r>
    </w:p>
    <w:p w14:paraId="558CBCFB">
      <w:pPr>
        <w:spacing w:line="560" w:lineRule="exact"/>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w:t>
      </w:r>
      <w:r>
        <w:rPr>
          <w:rFonts w:hint="eastAsia" w:ascii="方正楷体_GBK" w:hAnsi="方正楷体_GBK" w:eastAsia="方正楷体_GBK" w:cs="方正楷体_GBK"/>
          <w:sz w:val="32"/>
          <w:szCs w:val="32"/>
        </w:rPr>
        <w:t>六</w:t>
      </w:r>
      <w:r>
        <w:rPr>
          <w:rFonts w:ascii="方正楷体_GBK" w:hAnsi="方正楷体_GBK" w:eastAsia="方正楷体_GBK" w:cs="方正楷体_GBK"/>
          <w:sz w:val="32"/>
          <w:szCs w:val="32"/>
        </w:rPr>
        <w:t>）</w:t>
      </w:r>
      <w:r>
        <w:rPr>
          <w:rFonts w:hint="eastAsia" w:ascii="Times New Roman" w:hAnsi="Times New Roman" w:eastAsia="方正仿宋_GBK" w:cs="Times New Roman"/>
          <w:sz w:val="32"/>
          <w:szCs w:val="32"/>
        </w:rPr>
        <w:t>施工工艺文件（包括光伏发电施工工艺文件、屋顶结构加固方案、施工期间防水方案、运维期间防水方案等）。</w:t>
      </w:r>
    </w:p>
    <w:p w14:paraId="6DB55849">
      <w:pPr>
        <w:spacing w:line="560" w:lineRule="exact"/>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w:t>
      </w:r>
      <w:r>
        <w:rPr>
          <w:rFonts w:hint="eastAsia" w:ascii="方正楷体_GBK" w:hAnsi="方正楷体_GBK" w:eastAsia="方正楷体_GBK" w:cs="方正楷体_GBK"/>
          <w:sz w:val="32"/>
          <w:szCs w:val="32"/>
        </w:rPr>
        <w:t>七</w:t>
      </w:r>
      <w:r>
        <w:rPr>
          <w:rFonts w:ascii="方正楷体_GBK" w:hAnsi="方正楷体_GBK" w:eastAsia="方正楷体_GBK" w:cs="方正楷体_GBK"/>
          <w:sz w:val="32"/>
          <w:szCs w:val="32"/>
        </w:rPr>
        <w:t>）</w:t>
      </w:r>
      <w:r>
        <w:rPr>
          <w:rFonts w:hint="eastAsia" w:ascii="Times New Roman" w:hAnsi="Times New Roman" w:eastAsia="方正仿宋_GBK" w:cs="Times New Roman"/>
          <w:sz w:val="32"/>
          <w:szCs w:val="32"/>
        </w:rPr>
        <w:t>5份全国范围内的装机容量≥3MWp分布式光伏项目业绩证明（包括参选单位全资项目公司、控股项目公司运营的项目，提供项目业绩合同复印件、发改委备案证并加盖供应商公章）。</w:t>
      </w:r>
    </w:p>
    <w:p w14:paraId="6416DB4B">
      <w:pPr>
        <w:spacing w:line="560" w:lineRule="exact"/>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w:t>
      </w:r>
      <w:r>
        <w:rPr>
          <w:rFonts w:hint="eastAsia" w:ascii="方正楷体_GBK" w:hAnsi="方正楷体_GBK" w:eastAsia="方正楷体_GBK" w:cs="方正楷体_GBK"/>
          <w:sz w:val="32"/>
          <w:szCs w:val="32"/>
        </w:rPr>
        <w:t>八</w:t>
      </w:r>
      <w:r>
        <w:rPr>
          <w:rFonts w:ascii="方正楷体_GBK" w:hAnsi="方正楷体_GBK" w:eastAsia="方正楷体_GBK" w:cs="方正楷体_GBK"/>
          <w:sz w:val="32"/>
          <w:szCs w:val="32"/>
        </w:rPr>
        <w:t>）</w:t>
      </w:r>
      <w:r>
        <w:rPr>
          <w:rFonts w:ascii="Times New Roman" w:hAnsi="Times New Roman" w:eastAsia="方正仿宋_GBK" w:cs="Times New Roman"/>
          <w:sz w:val="32"/>
          <w:szCs w:val="32"/>
        </w:rPr>
        <w:t>其它</w:t>
      </w:r>
      <w:r>
        <w:rPr>
          <w:rFonts w:hint="eastAsia" w:ascii="Times New Roman" w:hAnsi="Times New Roman" w:eastAsia="方正仿宋_GBK" w:cs="Times New Roman"/>
          <w:sz w:val="32"/>
          <w:szCs w:val="32"/>
        </w:rPr>
        <w:t>参选人</w:t>
      </w:r>
      <w:r>
        <w:rPr>
          <w:rFonts w:ascii="Times New Roman" w:hAnsi="Times New Roman" w:eastAsia="方正仿宋_GBK" w:cs="Times New Roman"/>
          <w:sz w:val="32"/>
          <w:szCs w:val="32"/>
        </w:rPr>
        <w:t>认为有必要的资料。</w:t>
      </w:r>
    </w:p>
    <w:p w14:paraId="47C977A2">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以上</w:t>
      </w:r>
      <w:r>
        <w:rPr>
          <w:rFonts w:hint="eastAsia" w:ascii="Times New Roman" w:hAnsi="Times New Roman" w:eastAsia="方正仿宋_GBK" w:cs="Times New Roman"/>
          <w:sz w:val="32"/>
          <w:szCs w:val="32"/>
        </w:rPr>
        <w:t>参选</w:t>
      </w:r>
      <w:r>
        <w:rPr>
          <w:rFonts w:ascii="Times New Roman" w:hAnsi="Times New Roman" w:eastAsia="方正仿宋_GBK" w:cs="Times New Roman"/>
          <w:sz w:val="32"/>
          <w:szCs w:val="32"/>
        </w:rPr>
        <w:t>资料均需</w:t>
      </w:r>
      <w:r>
        <w:rPr>
          <w:rFonts w:hint="eastAsia" w:ascii="Times New Roman" w:hAnsi="Times New Roman" w:eastAsia="方正仿宋_GBK" w:cs="Times New Roman"/>
          <w:sz w:val="32"/>
          <w:szCs w:val="32"/>
        </w:rPr>
        <w:t>参选单位</w:t>
      </w:r>
      <w:r>
        <w:rPr>
          <w:rFonts w:ascii="Times New Roman" w:hAnsi="Times New Roman" w:eastAsia="方正仿宋_GBK" w:cs="Times New Roman"/>
          <w:sz w:val="32"/>
          <w:szCs w:val="32"/>
        </w:rPr>
        <w:t>盖章，并统一装入A4标准牛皮纸袋中</w:t>
      </w:r>
      <w:r>
        <w:rPr>
          <w:rFonts w:hint="eastAsia" w:ascii="Times New Roman" w:hAnsi="Times New Roman" w:eastAsia="方正仿宋_GBK" w:cs="Times New Roman"/>
          <w:sz w:val="32"/>
          <w:szCs w:val="32"/>
        </w:rPr>
        <w:t>密封</w:t>
      </w:r>
      <w:r>
        <w:rPr>
          <w:rFonts w:ascii="Times New Roman" w:hAnsi="Times New Roman" w:eastAsia="方正仿宋_GBK" w:cs="Times New Roman"/>
          <w:sz w:val="32"/>
          <w:szCs w:val="32"/>
        </w:rPr>
        <w:t>。</w:t>
      </w:r>
    </w:p>
    <w:p w14:paraId="23B4AE75">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四、报名及联系方式</w:t>
      </w:r>
    </w:p>
    <w:p w14:paraId="62E22369">
      <w:pPr>
        <w:spacing w:line="560" w:lineRule="exact"/>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（一）</w:t>
      </w:r>
      <w:r>
        <w:rPr>
          <w:rFonts w:hint="eastAsia" w:ascii="Times New Roman" w:hAnsi="Times New Roman" w:eastAsia="方正仿宋_GBK" w:cs="Times New Roman"/>
          <w:sz w:val="32"/>
          <w:szCs w:val="32"/>
        </w:rPr>
        <w:t>参选文件递交地址</w:t>
      </w:r>
      <w:r>
        <w:rPr>
          <w:rFonts w:ascii="Times New Roman" w:hAnsi="Times New Roman" w:eastAsia="方正仿宋_GBK" w:cs="Times New Roman"/>
          <w:sz w:val="32"/>
          <w:szCs w:val="32"/>
        </w:rPr>
        <w:t>：重庆市涪陵区龙桥龙港大道319号重庆庚业新材料科技有限公司。</w:t>
      </w:r>
    </w:p>
    <w:p w14:paraId="3A872928">
      <w:pPr>
        <w:spacing w:line="560" w:lineRule="exact"/>
        <w:ind w:firstLine="640" w:firstLineChars="200"/>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rPr>
        <w:t>（二）</w:t>
      </w:r>
      <w:r>
        <w:rPr>
          <w:rFonts w:hint="eastAsia" w:ascii="Times New Roman" w:hAnsi="Times New Roman" w:eastAsia="方正仿宋_GBK" w:cs="Times New Roman"/>
          <w:sz w:val="32"/>
          <w:szCs w:val="32"/>
          <w:highlight w:val="none"/>
        </w:rPr>
        <w:t>参选保证金缴纳账户：</w:t>
      </w:r>
      <w:r>
        <w:rPr>
          <w:rFonts w:hint="eastAsia" w:ascii="Times New Roman" w:hAnsi="Times New Roman" w:eastAsia="方正仿宋_GBK" w:cs="Times New Roman"/>
          <w:sz w:val="32"/>
          <w:szCs w:val="32"/>
          <w:highlight w:val="none"/>
          <w:lang w:val="en-US" w:eastAsia="zh-CN"/>
        </w:rPr>
        <w:t>重庆庚业新材料科技有限公司</w:t>
      </w:r>
    </w:p>
    <w:p w14:paraId="5D5F0CD8">
      <w:pPr>
        <w:spacing w:line="560" w:lineRule="exact"/>
        <w:ind w:firstLine="640" w:firstLineChars="200"/>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开户银行：中国银行重庆涪陵马鞍支行</w:t>
      </w:r>
    </w:p>
    <w:p w14:paraId="552C6DC3">
      <w:pPr>
        <w:spacing w:line="560" w:lineRule="exact"/>
        <w:ind w:firstLine="640" w:firstLineChars="200"/>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账    号： 114459994281</w:t>
      </w:r>
    </w:p>
    <w:p w14:paraId="5B091229">
      <w:pPr>
        <w:spacing w:line="560" w:lineRule="exact"/>
        <w:ind w:firstLine="640" w:firstLineChars="200"/>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行    号：104669001564</w:t>
      </w:r>
    </w:p>
    <w:p w14:paraId="70F89914">
      <w:pPr>
        <w:spacing w:line="560" w:lineRule="exact"/>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w:t>
      </w:r>
      <w:r>
        <w:rPr>
          <w:rFonts w:hint="eastAsia" w:ascii="方正楷体_GBK" w:hAnsi="方正楷体_GBK" w:eastAsia="方正楷体_GBK" w:cs="方正楷体_GBK"/>
          <w:sz w:val="32"/>
          <w:szCs w:val="32"/>
        </w:rPr>
        <w:t>三</w:t>
      </w:r>
      <w:r>
        <w:rPr>
          <w:rFonts w:ascii="方正楷体_GBK" w:hAnsi="方正楷体_GBK" w:eastAsia="方正楷体_GBK" w:cs="方正楷体_GBK"/>
          <w:sz w:val="32"/>
          <w:szCs w:val="32"/>
        </w:rPr>
        <w:t>）</w:t>
      </w:r>
      <w:r>
        <w:rPr>
          <w:rFonts w:ascii="Times New Roman" w:hAnsi="Times New Roman" w:eastAsia="方正仿宋_GBK" w:cs="Times New Roman"/>
          <w:sz w:val="32"/>
          <w:szCs w:val="32"/>
        </w:rPr>
        <w:t>联系人：孙先生；联系方式：15023504107。</w:t>
      </w:r>
    </w:p>
    <w:p w14:paraId="6D41A3C5">
      <w:pPr>
        <w:spacing w:line="560" w:lineRule="exact"/>
        <w:ind w:firstLine="480"/>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p>
    <w:p w14:paraId="0F378C0E">
      <w:pPr>
        <w:spacing w:line="560" w:lineRule="exact"/>
        <w:ind w:firstLine="480"/>
        <w:jc w:val="center"/>
        <w:rPr>
          <w:rFonts w:ascii="Times New Roman" w:hAnsi="Times New Roman" w:eastAsia="方正仿宋_GBK" w:cs="Times New Roman"/>
          <w:color w:val="000000"/>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重庆庚业新材料科技有限公司</w:t>
      </w:r>
    </w:p>
    <w:p w14:paraId="050CDEEF">
      <w:pPr>
        <w:spacing w:line="560" w:lineRule="exact"/>
        <w:ind w:firstLine="480"/>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xml:space="preserve">                           202</w:t>
      </w:r>
      <w:r>
        <w:rPr>
          <w:rFonts w:hint="eastAsia" w:ascii="Times New Roman" w:hAnsi="Times New Roman" w:eastAsia="方正仿宋_GBK" w:cs="Times New Roman"/>
          <w:color w:val="000000"/>
          <w:sz w:val="32"/>
          <w:szCs w:val="32"/>
        </w:rPr>
        <w:t>5</w:t>
      </w:r>
      <w:r>
        <w:rPr>
          <w:rFonts w:ascii="Times New Roman" w:hAnsi="Times New Roman" w:eastAsia="方正仿宋_GBK" w:cs="Times New Roman"/>
          <w:color w:val="000000"/>
          <w:sz w:val="32"/>
          <w:szCs w:val="32"/>
        </w:rPr>
        <w:t xml:space="preserve"> 年</w:t>
      </w:r>
      <w:r>
        <w:rPr>
          <w:rFonts w:hint="eastAsia" w:ascii="Times New Roman" w:hAnsi="Times New Roman" w:eastAsia="方正仿宋_GBK" w:cs="Times New Roman"/>
          <w:color w:val="000000"/>
          <w:sz w:val="32"/>
          <w:szCs w:val="32"/>
          <w:lang w:val="en-US" w:eastAsia="zh-CN"/>
        </w:rPr>
        <w:t>3</w:t>
      </w:r>
      <w:r>
        <w:rPr>
          <w:rFonts w:ascii="Times New Roman" w:hAnsi="Times New Roman" w:eastAsia="方正仿宋_GBK" w:cs="Times New Roman"/>
          <w:color w:val="000000"/>
          <w:sz w:val="32"/>
          <w:szCs w:val="32"/>
        </w:rPr>
        <w:t>月</w:t>
      </w:r>
      <w:r>
        <w:rPr>
          <w:rFonts w:hint="eastAsia" w:ascii="Times New Roman" w:hAnsi="Times New Roman" w:eastAsia="方正仿宋_GBK" w:cs="Times New Roman"/>
          <w:color w:val="000000"/>
          <w:sz w:val="32"/>
          <w:szCs w:val="32"/>
          <w:lang w:val="en-US" w:eastAsia="zh-CN"/>
        </w:rPr>
        <w:t>14</w:t>
      </w:r>
      <w:r>
        <w:rPr>
          <w:rFonts w:ascii="Times New Roman" w:hAnsi="Times New Roman" w:eastAsia="方正仿宋_GBK" w:cs="Times New Roman"/>
          <w:color w:val="000000"/>
          <w:sz w:val="32"/>
          <w:szCs w:val="32"/>
        </w:rPr>
        <w:t>日</w:t>
      </w:r>
    </w:p>
    <w:p w14:paraId="6E89338B">
      <w:pPr>
        <w:rPr>
          <w:rFonts w:ascii="Times New Roman" w:hAnsi="Times New Roman" w:eastAsia="方正小标宋_GBK" w:cs="Times New Roman"/>
          <w:sz w:val="20"/>
        </w:rPr>
      </w:pPr>
    </w:p>
    <w:p w14:paraId="0FD91EE6">
      <w:pPr>
        <w:spacing w:line="640" w:lineRule="exact"/>
        <w:jc w:val="center"/>
        <w:rPr>
          <w:rFonts w:ascii="Times New Roman" w:hAnsi="Times New Roman" w:eastAsia="方正小标宋_GBK" w:cs="Times New Roman"/>
          <w:sz w:val="44"/>
          <w:szCs w:val="44"/>
        </w:rPr>
        <w:sectPr>
          <w:pgSz w:w="11906" w:h="16838"/>
          <w:pgMar w:top="2098" w:right="1474" w:bottom="1985" w:left="1588" w:header="720" w:footer="720" w:gutter="0"/>
          <w:cols w:space="720" w:num="1"/>
          <w:docGrid w:type="lines" w:linePitch="360" w:charSpace="0"/>
        </w:sectPr>
      </w:pPr>
    </w:p>
    <w:p w14:paraId="255F97E8">
      <w:pPr>
        <w:spacing w:line="64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 xml:space="preserve">第二章  </w:t>
      </w:r>
      <w:r>
        <w:rPr>
          <w:rFonts w:hint="eastAsia" w:ascii="Times New Roman" w:hAnsi="Times New Roman" w:eastAsia="方正小标宋_GBK" w:cs="Times New Roman"/>
          <w:sz w:val="44"/>
          <w:szCs w:val="44"/>
        </w:rPr>
        <w:t>参选</w:t>
      </w:r>
      <w:r>
        <w:rPr>
          <w:rFonts w:ascii="Times New Roman" w:hAnsi="Times New Roman" w:eastAsia="方正小标宋_GBK" w:cs="Times New Roman"/>
          <w:sz w:val="44"/>
          <w:szCs w:val="44"/>
        </w:rPr>
        <w:t>须知</w:t>
      </w:r>
    </w:p>
    <w:p w14:paraId="617A80C3">
      <w:pPr>
        <w:spacing w:line="560" w:lineRule="exact"/>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一、总  则</w:t>
      </w:r>
    </w:p>
    <w:p w14:paraId="30E6FD95">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（一）项目概况</w:t>
      </w:r>
    </w:p>
    <w:p w14:paraId="138CD01B">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1.项目名称：承租庚业科技公司厂房及办公楼屋顶实施分布式光伏发电项目。</w:t>
      </w:r>
    </w:p>
    <w:p w14:paraId="1C80D21A">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发包</w:t>
      </w:r>
      <w:r>
        <w:rPr>
          <w:rFonts w:ascii="Times New Roman" w:hAnsi="Times New Roman" w:eastAsia="方正仿宋_GBK" w:cs="Times New Roman"/>
          <w:sz w:val="32"/>
          <w:szCs w:val="32"/>
        </w:rPr>
        <w:t>单位：重庆庚业新材料科技有限公司。</w:t>
      </w:r>
    </w:p>
    <w:p w14:paraId="2BA7FA47">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租赁</w:t>
      </w:r>
      <w:r>
        <w:rPr>
          <w:rFonts w:ascii="Times New Roman" w:hAnsi="Times New Roman" w:eastAsia="方正仿宋_GBK" w:cs="Times New Roman"/>
          <w:sz w:val="32"/>
          <w:szCs w:val="32"/>
        </w:rPr>
        <w:t>地点：重庆市涪陵区龙桥龙港大道319号。</w:t>
      </w:r>
    </w:p>
    <w:p w14:paraId="407645D3">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租赁规模：庚业科技公司厂房及办公楼屋顶建筑面积约100000㎡（具体以实际踏勘面积为准）</w:t>
      </w:r>
      <w:r>
        <w:rPr>
          <w:rFonts w:hint="eastAsia" w:ascii="Times New Roman" w:hAnsi="Times New Roman" w:eastAsia="方正仿宋_GBK" w:cs="Times New Roman"/>
          <w:sz w:val="32"/>
          <w:szCs w:val="32"/>
        </w:rPr>
        <w:t>。</w:t>
      </w:r>
    </w:p>
    <w:p w14:paraId="3B5EF19E">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租赁要求</w:t>
      </w:r>
      <w:r>
        <w:rPr>
          <w:rFonts w:ascii="Times New Roman" w:hAnsi="Times New Roman" w:eastAsia="方正仿宋_GBK" w:cs="Times New Roman"/>
          <w:sz w:val="32"/>
          <w:szCs w:val="32"/>
        </w:rPr>
        <w:t>：</w:t>
      </w:r>
    </w:p>
    <w:p w14:paraId="7CB237FA">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（1）中选单位充分利用</w:t>
      </w:r>
      <w:r>
        <w:rPr>
          <w:rFonts w:ascii="Times New Roman" w:hAnsi="Times New Roman" w:eastAsia="方正仿宋_GBK" w:cs="Times New Roman"/>
          <w:sz w:val="32"/>
          <w:szCs w:val="32"/>
        </w:rPr>
        <w:t>100000㎡</w:t>
      </w:r>
      <w:r>
        <w:rPr>
          <w:rFonts w:hint="eastAsia" w:ascii="Times New Roman" w:hAnsi="Times New Roman" w:eastAsia="方正仿宋_GBK" w:cs="Times New Roman"/>
          <w:sz w:val="32"/>
          <w:szCs w:val="32"/>
        </w:rPr>
        <w:t>出租场地建设</w:t>
      </w:r>
      <w:r>
        <w:rPr>
          <w:rFonts w:ascii="Times New Roman" w:hAnsi="Times New Roman" w:eastAsia="方正仿宋_GBK" w:cs="Times New Roman"/>
          <w:sz w:val="32"/>
          <w:szCs w:val="32"/>
        </w:rPr>
        <w:t>光伏电站</w:t>
      </w:r>
      <w:r>
        <w:rPr>
          <w:rFonts w:hint="eastAsia" w:ascii="Times New Roman" w:hAnsi="Times New Roman" w:eastAsia="方正仿宋_GBK" w:cs="Times New Roman"/>
          <w:sz w:val="32"/>
          <w:szCs w:val="32"/>
        </w:rPr>
        <w:t>，电站</w:t>
      </w:r>
      <w:r>
        <w:rPr>
          <w:rFonts w:ascii="Times New Roman" w:hAnsi="Times New Roman" w:eastAsia="方正仿宋_GBK" w:cs="Times New Roman"/>
          <w:sz w:val="32"/>
          <w:szCs w:val="32"/>
        </w:rPr>
        <w:t>装机容量为10MWP以上</w:t>
      </w:r>
      <w:r>
        <w:rPr>
          <w:rFonts w:hint="eastAsia" w:ascii="Times New Roman" w:hAnsi="Times New Roman" w:eastAsia="方正仿宋_GBK" w:cs="Times New Roman"/>
          <w:sz w:val="32"/>
          <w:szCs w:val="32"/>
        </w:rPr>
        <w:t>，实际情况以国家相关规定、政策要求为准；</w:t>
      </w:r>
    </w:p>
    <w:p w14:paraId="5222D0FA">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中</w:t>
      </w:r>
      <w:r>
        <w:rPr>
          <w:rFonts w:hint="eastAsia" w:ascii="Times New Roman" w:hAnsi="Times New Roman" w:eastAsia="方正仿宋_GBK" w:cs="Times New Roman"/>
          <w:sz w:val="32"/>
          <w:szCs w:val="32"/>
        </w:rPr>
        <w:t>选</w:t>
      </w:r>
      <w:r>
        <w:rPr>
          <w:rFonts w:ascii="Times New Roman" w:hAnsi="Times New Roman" w:eastAsia="方正仿宋_GBK" w:cs="Times New Roman"/>
          <w:sz w:val="32"/>
          <w:szCs w:val="32"/>
        </w:rPr>
        <w:t>单位自签订租赁协议后</w:t>
      </w:r>
      <w:r>
        <w:rPr>
          <w:rFonts w:hint="eastAsia" w:ascii="Times New Roman" w:hAnsi="Times New Roman" w:eastAsia="方正仿宋_GBK" w:cs="Times New Roman"/>
          <w:sz w:val="32"/>
          <w:szCs w:val="32"/>
          <w:lang w:val="en-US" w:eastAsia="zh-CN"/>
        </w:rPr>
        <w:t>150</w:t>
      </w:r>
      <w:r>
        <w:rPr>
          <w:rFonts w:ascii="Times New Roman" w:hAnsi="Times New Roman" w:eastAsia="方正仿宋_GBK" w:cs="Times New Roman"/>
          <w:sz w:val="32"/>
          <w:szCs w:val="32"/>
        </w:rPr>
        <w:t>日历天内，完成光伏项目立项、备案、设计、施工、设施设备安装、电网搭建或并入、竣工验收、调试使用，全程手续齐全</w:t>
      </w:r>
      <w:r>
        <w:rPr>
          <w:rFonts w:hint="eastAsia" w:ascii="Times New Roman" w:hAnsi="Times New Roman" w:eastAsia="方正仿宋_GBK" w:cs="Times New Roman"/>
          <w:sz w:val="32"/>
          <w:szCs w:val="32"/>
        </w:rPr>
        <w:t>，且符合国家相关法律规定、要求；</w:t>
      </w:r>
    </w:p>
    <w:p w14:paraId="2315BE0A">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由中选单位负责包括但不限于完成光伏项目建设工作所需的全部成本、房屋的承重荷载报告和加固修缮费、项目报政府部门的立项、报批费用、项目的建设费、施工水电费用、发电上网费用及运营费用、劳务费、设备材料费、办公设施费、后期运营费、运营期间防水费、通讯费、交通费、检测仪器设备的使用费、管理费、保险、税费、利润及风险费等所有一切费用综合</w:t>
      </w:r>
      <w:r>
        <w:rPr>
          <w:rFonts w:hint="eastAsia" w:ascii="Times New Roman" w:hAnsi="Times New Roman" w:eastAsia="方正仿宋_GBK" w:cs="Times New Roman"/>
          <w:sz w:val="32"/>
          <w:szCs w:val="32"/>
        </w:rPr>
        <w:t>；</w:t>
      </w:r>
    </w:p>
    <w:p w14:paraId="4679852B">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（4）中选单位需聘请甲级资质及以上设计单位、施工单位负责光伏项目图纸设计及具体施工。</w:t>
      </w:r>
    </w:p>
    <w:p w14:paraId="004AD6E1">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参选</w:t>
      </w:r>
      <w:r>
        <w:rPr>
          <w:rFonts w:ascii="Times New Roman" w:hAnsi="Times New Roman" w:eastAsia="方正仿宋_GBK" w:cs="Times New Roman"/>
          <w:sz w:val="32"/>
          <w:szCs w:val="32"/>
        </w:rPr>
        <w:t>费用：</w:t>
      </w:r>
      <w:r>
        <w:rPr>
          <w:rFonts w:hint="eastAsia" w:ascii="Times New Roman" w:hAnsi="Times New Roman" w:eastAsia="方正仿宋_GBK" w:cs="Times New Roman"/>
          <w:sz w:val="32"/>
          <w:szCs w:val="32"/>
        </w:rPr>
        <w:t>各参选人需自行</w:t>
      </w:r>
      <w:r>
        <w:rPr>
          <w:rFonts w:ascii="Times New Roman" w:hAnsi="Times New Roman" w:eastAsia="方正仿宋_GBK" w:cs="Times New Roman"/>
          <w:sz w:val="32"/>
          <w:szCs w:val="32"/>
        </w:rPr>
        <w:t>承担</w:t>
      </w:r>
      <w:r>
        <w:rPr>
          <w:rFonts w:hint="eastAsia" w:ascii="Times New Roman" w:hAnsi="Times New Roman" w:eastAsia="方正仿宋_GBK" w:cs="Times New Roman"/>
          <w:sz w:val="32"/>
          <w:szCs w:val="32"/>
        </w:rPr>
        <w:t>参选文件编制等一切参选</w:t>
      </w:r>
      <w:r>
        <w:rPr>
          <w:rFonts w:ascii="Times New Roman" w:hAnsi="Times New Roman" w:eastAsia="方正仿宋_GBK" w:cs="Times New Roman"/>
          <w:sz w:val="32"/>
          <w:szCs w:val="32"/>
        </w:rPr>
        <w:t>费用。</w:t>
      </w:r>
    </w:p>
    <w:p w14:paraId="26B03402">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现场施工条件：</w:t>
      </w:r>
    </w:p>
    <w:p w14:paraId="615F9B2A">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施工用水、电：施工区域前期已有水电接入，</w:t>
      </w:r>
      <w:r>
        <w:rPr>
          <w:rFonts w:hint="eastAsia" w:ascii="Times New Roman" w:hAnsi="Times New Roman" w:eastAsia="方正仿宋_GBK" w:cs="Times New Roman"/>
          <w:sz w:val="32"/>
          <w:szCs w:val="32"/>
        </w:rPr>
        <w:t>中选</w:t>
      </w:r>
      <w:r>
        <w:rPr>
          <w:rFonts w:ascii="Times New Roman" w:hAnsi="Times New Roman" w:eastAsia="方正仿宋_GBK" w:cs="Times New Roman"/>
          <w:sz w:val="32"/>
          <w:szCs w:val="32"/>
        </w:rPr>
        <w:t>单位须根据</w:t>
      </w:r>
      <w:r>
        <w:rPr>
          <w:rFonts w:hint="eastAsia" w:ascii="Times New Roman" w:hAnsi="Times New Roman" w:eastAsia="方正仿宋_GBK" w:cs="Times New Roman"/>
          <w:sz w:val="32"/>
          <w:szCs w:val="32"/>
        </w:rPr>
        <w:t>发包人</w:t>
      </w:r>
      <w:r>
        <w:rPr>
          <w:rFonts w:ascii="Times New Roman" w:hAnsi="Times New Roman" w:eastAsia="方正仿宋_GBK" w:cs="Times New Roman"/>
          <w:sz w:val="32"/>
          <w:szCs w:val="32"/>
        </w:rPr>
        <w:t>指定位置进行接驳。</w:t>
      </w:r>
    </w:p>
    <w:p w14:paraId="44603A62">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w:t>
      </w:r>
      <w:r>
        <w:rPr>
          <w:rFonts w:hint="eastAsia" w:ascii="Times New Roman" w:hAnsi="Times New Roman" w:eastAsia="方正楷体_GBK" w:cs="Times New Roman"/>
          <w:sz w:val="32"/>
          <w:szCs w:val="32"/>
        </w:rPr>
        <w:t>参选人</w:t>
      </w:r>
      <w:r>
        <w:rPr>
          <w:rFonts w:ascii="Times New Roman" w:hAnsi="Times New Roman" w:eastAsia="方正楷体_GBK" w:cs="Times New Roman"/>
          <w:sz w:val="32"/>
          <w:szCs w:val="32"/>
        </w:rPr>
        <w:t>条件</w:t>
      </w:r>
    </w:p>
    <w:p w14:paraId="2B0C3B07">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1.具有良好的施工业绩和服务信誉。</w:t>
      </w:r>
    </w:p>
    <w:p w14:paraId="73A071EB">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参选人需提供电力行业许可证</w:t>
      </w:r>
      <w:r>
        <w:rPr>
          <w:rFonts w:ascii="Times New Roman" w:hAnsi="Times New Roman" w:eastAsia="方正仿宋_GBK" w:cs="Times New Roman"/>
          <w:sz w:val="32"/>
          <w:szCs w:val="32"/>
        </w:rPr>
        <w:t>。</w:t>
      </w:r>
    </w:p>
    <w:p w14:paraId="1682033F">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w:t>
      </w:r>
      <w:r>
        <w:rPr>
          <w:rFonts w:hint="eastAsia" w:ascii="Times New Roman" w:hAnsi="Times New Roman" w:eastAsia="方正楷体_GBK" w:cs="Times New Roman"/>
          <w:sz w:val="32"/>
          <w:szCs w:val="32"/>
        </w:rPr>
        <w:t>参选</w:t>
      </w:r>
      <w:r>
        <w:rPr>
          <w:rFonts w:ascii="Times New Roman" w:hAnsi="Times New Roman" w:eastAsia="方正楷体_GBK" w:cs="Times New Roman"/>
          <w:sz w:val="32"/>
          <w:szCs w:val="32"/>
        </w:rPr>
        <w:t>费用</w:t>
      </w:r>
    </w:p>
    <w:p w14:paraId="5B828539">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参选人</w:t>
      </w:r>
      <w:r>
        <w:rPr>
          <w:rFonts w:ascii="Times New Roman" w:hAnsi="Times New Roman" w:eastAsia="方正仿宋_GBK" w:cs="Times New Roman"/>
          <w:sz w:val="32"/>
          <w:szCs w:val="32"/>
        </w:rPr>
        <w:t>应承担其编制</w:t>
      </w:r>
      <w:r>
        <w:rPr>
          <w:rFonts w:hint="eastAsia" w:ascii="Times New Roman" w:hAnsi="Times New Roman" w:eastAsia="方正仿宋_GBK" w:cs="Times New Roman"/>
          <w:sz w:val="32"/>
          <w:szCs w:val="32"/>
        </w:rPr>
        <w:t>参选</w:t>
      </w:r>
      <w:r>
        <w:rPr>
          <w:rFonts w:ascii="Times New Roman" w:hAnsi="Times New Roman" w:eastAsia="方正仿宋_GBK" w:cs="Times New Roman"/>
          <w:sz w:val="32"/>
          <w:szCs w:val="32"/>
        </w:rPr>
        <w:t>文件与递交</w:t>
      </w:r>
      <w:r>
        <w:rPr>
          <w:rFonts w:hint="eastAsia" w:ascii="Times New Roman" w:hAnsi="Times New Roman" w:eastAsia="方正仿宋_GBK" w:cs="Times New Roman"/>
          <w:sz w:val="32"/>
          <w:szCs w:val="32"/>
        </w:rPr>
        <w:t>参选</w:t>
      </w:r>
      <w:r>
        <w:rPr>
          <w:rFonts w:ascii="Times New Roman" w:hAnsi="Times New Roman" w:eastAsia="方正仿宋_GBK" w:cs="Times New Roman"/>
          <w:sz w:val="32"/>
          <w:szCs w:val="32"/>
        </w:rPr>
        <w:t>文件所涉及的一切费用。不管</w:t>
      </w:r>
      <w:r>
        <w:rPr>
          <w:rFonts w:hint="eastAsia" w:ascii="Times New Roman" w:hAnsi="Times New Roman" w:eastAsia="方正仿宋_GBK" w:cs="Times New Roman"/>
          <w:sz w:val="32"/>
          <w:szCs w:val="32"/>
        </w:rPr>
        <w:t>比选</w:t>
      </w:r>
      <w:r>
        <w:rPr>
          <w:rFonts w:ascii="Times New Roman" w:hAnsi="Times New Roman" w:eastAsia="方正仿宋_GBK" w:cs="Times New Roman"/>
          <w:sz w:val="32"/>
          <w:szCs w:val="32"/>
        </w:rPr>
        <w:t>结果如何，</w:t>
      </w:r>
      <w:r>
        <w:rPr>
          <w:rFonts w:hint="eastAsia" w:ascii="Times New Roman" w:hAnsi="Times New Roman" w:eastAsia="方正仿宋_GBK" w:cs="Times New Roman"/>
          <w:sz w:val="32"/>
          <w:szCs w:val="32"/>
        </w:rPr>
        <w:t>发包方</w:t>
      </w:r>
      <w:r>
        <w:rPr>
          <w:rFonts w:ascii="Times New Roman" w:hAnsi="Times New Roman" w:eastAsia="方正仿宋_GBK" w:cs="Times New Roman"/>
          <w:sz w:val="32"/>
          <w:szCs w:val="32"/>
        </w:rPr>
        <w:t>对上述费用不负任何责任。</w:t>
      </w:r>
    </w:p>
    <w:p w14:paraId="4058A80F">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（四）</w:t>
      </w:r>
      <w:r>
        <w:rPr>
          <w:rFonts w:hint="eastAsia" w:ascii="Times New Roman" w:hAnsi="Times New Roman" w:eastAsia="方正楷体_GBK" w:cs="Times New Roman"/>
          <w:sz w:val="32"/>
          <w:szCs w:val="32"/>
        </w:rPr>
        <w:t>比选</w:t>
      </w:r>
      <w:r>
        <w:rPr>
          <w:rFonts w:ascii="Times New Roman" w:hAnsi="Times New Roman" w:eastAsia="方正楷体_GBK" w:cs="Times New Roman"/>
          <w:sz w:val="32"/>
          <w:szCs w:val="32"/>
        </w:rPr>
        <w:t>纪律</w:t>
      </w:r>
    </w:p>
    <w:p w14:paraId="59E74E20">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参选人</w:t>
      </w:r>
      <w:r>
        <w:rPr>
          <w:rFonts w:ascii="Times New Roman" w:hAnsi="Times New Roman" w:eastAsia="方正仿宋_GBK" w:cs="Times New Roman"/>
          <w:sz w:val="32"/>
          <w:szCs w:val="32"/>
        </w:rPr>
        <w:t>不得有任何作弊、行贿行为。</w:t>
      </w:r>
    </w:p>
    <w:p w14:paraId="311779C9">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参选人</w:t>
      </w:r>
      <w:r>
        <w:rPr>
          <w:rFonts w:ascii="Times New Roman" w:hAnsi="Times New Roman" w:eastAsia="方正仿宋_GBK" w:cs="Times New Roman"/>
          <w:sz w:val="32"/>
          <w:szCs w:val="32"/>
        </w:rPr>
        <w:t>不得采取排挤和恐吓等不正当手段影响和破坏</w:t>
      </w:r>
      <w:r>
        <w:rPr>
          <w:rFonts w:hint="eastAsia" w:ascii="Times New Roman" w:hAnsi="Times New Roman" w:eastAsia="方正仿宋_GBK" w:cs="Times New Roman"/>
          <w:sz w:val="32"/>
          <w:szCs w:val="32"/>
        </w:rPr>
        <w:t>项目比选</w:t>
      </w:r>
      <w:r>
        <w:rPr>
          <w:rFonts w:ascii="Times New Roman" w:hAnsi="Times New Roman" w:eastAsia="方正仿宋_GBK" w:cs="Times New Roman"/>
          <w:sz w:val="32"/>
          <w:szCs w:val="32"/>
        </w:rPr>
        <w:t>。</w:t>
      </w:r>
    </w:p>
    <w:p w14:paraId="286620BB">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参选人</w:t>
      </w:r>
      <w:r>
        <w:rPr>
          <w:rFonts w:ascii="Times New Roman" w:hAnsi="Times New Roman" w:eastAsia="方正仿宋_GBK" w:cs="Times New Roman"/>
          <w:sz w:val="32"/>
          <w:szCs w:val="32"/>
        </w:rPr>
        <w:t>不得互相串通哄抬</w:t>
      </w:r>
      <w:r>
        <w:rPr>
          <w:rFonts w:hint="eastAsia" w:ascii="Times New Roman" w:hAnsi="Times New Roman" w:eastAsia="方正仿宋_GBK" w:cs="Times New Roman"/>
          <w:sz w:val="32"/>
          <w:szCs w:val="32"/>
        </w:rPr>
        <w:t>项目价格</w:t>
      </w:r>
      <w:r>
        <w:rPr>
          <w:rFonts w:ascii="Times New Roman" w:hAnsi="Times New Roman" w:eastAsia="方正仿宋_GBK" w:cs="Times New Roman"/>
          <w:sz w:val="32"/>
          <w:szCs w:val="32"/>
        </w:rPr>
        <w:t>。</w:t>
      </w:r>
    </w:p>
    <w:p w14:paraId="197DFD38">
      <w:pPr>
        <w:spacing w:line="560" w:lineRule="exact"/>
        <w:ind w:firstLine="640" w:firstLineChars="200"/>
        <w:rPr>
          <w:rFonts w:ascii="Times New Roman" w:hAnsi="Times New Roman" w:eastAsia="方正仿宋_GBK" w:cs="Times New Roman"/>
          <w:sz w:val="32"/>
          <w:szCs w:val="32"/>
        </w:rPr>
      </w:pPr>
    </w:p>
    <w:p w14:paraId="09765AB1">
      <w:pPr>
        <w:spacing w:line="560" w:lineRule="exact"/>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二、</w:t>
      </w:r>
      <w:r>
        <w:rPr>
          <w:rFonts w:hint="eastAsia" w:ascii="Times New Roman" w:hAnsi="Times New Roman" w:eastAsia="方正黑体_GBK" w:cs="Times New Roman"/>
          <w:sz w:val="32"/>
          <w:szCs w:val="32"/>
        </w:rPr>
        <w:t>参选</w:t>
      </w:r>
      <w:r>
        <w:rPr>
          <w:rFonts w:ascii="Times New Roman" w:hAnsi="Times New Roman" w:eastAsia="方正黑体_GBK" w:cs="Times New Roman"/>
          <w:sz w:val="32"/>
          <w:szCs w:val="32"/>
        </w:rPr>
        <w:t>文件</w:t>
      </w:r>
    </w:p>
    <w:p w14:paraId="561605E1">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（五）</w:t>
      </w:r>
      <w:r>
        <w:rPr>
          <w:rFonts w:hint="eastAsia" w:ascii="Times New Roman" w:hAnsi="Times New Roman" w:eastAsia="方正楷体_GBK" w:cs="Times New Roman"/>
          <w:sz w:val="32"/>
          <w:szCs w:val="32"/>
        </w:rPr>
        <w:t>参选</w:t>
      </w:r>
      <w:r>
        <w:rPr>
          <w:rFonts w:ascii="Times New Roman" w:hAnsi="Times New Roman" w:eastAsia="方正楷体_GBK" w:cs="Times New Roman"/>
          <w:sz w:val="32"/>
          <w:szCs w:val="32"/>
        </w:rPr>
        <w:t>文件的组成</w:t>
      </w:r>
    </w:p>
    <w:p w14:paraId="5ECEDCA0">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参选</w:t>
      </w:r>
      <w:r>
        <w:rPr>
          <w:rFonts w:ascii="Times New Roman" w:hAnsi="Times New Roman" w:eastAsia="方正仿宋_GBK" w:cs="Times New Roman"/>
          <w:sz w:val="32"/>
          <w:szCs w:val="32"/>
        </w:rPr>
        <w:t>文件应包括下列内容：</w:t>
      </w:r>
    </w:p>
    <w:p w14:paraId="3F6AD4A4">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参选</w:t>
      </w:r>
      <w:r>
        <w:rPr>
          <w:rFonts w:ascii="Times New Roman" w:hAnsi="Times New Roman" w:eastAsia="方正仿宋_GBK" w:cs="Times New Roman"/>
          <w:sz w:val="32"/>
          <w:szCs w:val="32"/>
        </w:rPr>
        <w:t>承诺书。</w:t>
      </w:r>
    </w:p>
    <w:p w14:paraId="4FF2412A">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（2）法定代表人身份证明及委托书。</w:t>
      </w:r>
    </w:p>
    <w:p w14:paraId="7B32CD1F">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（3）企业营业执照。</w:t>
      </w:r>
    </w:p>
    <w:p w14:paraId="5099B845">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（4）相关资质证书。</w:t>
      </w:r>
    </w:p>
    <w:p w14:paraId="1DA99651">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）报价文件。</w:t>
      </w:r>
    </w:p>
    <w:p w14:paraId="28D03C37">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（6）施工工艺文件（包括光伏发电施工工艺文件、屋顶结构加固方案、施工期间防水方案、运维期间防水方案等）。</w:t>
      </w:r>
    </w:p>
    <w:p w14:paraId="5CD209E4">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（7）5份全国范围内的装机容量≥3MWp分布式光伏项目业绩证明（包括参选单位全资项目公司、控股项目公司运营的项目，提供项目业绩合同复印件、发改委备案证并加盖供应商公章）。</w:t>
      </w:r>
    </w:p>
    <w:p w14:paraId="3FD98F7E">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8</w:t>
      </w:r>
      <w:r>
        <w:rPr>
          <w:rFonts w:ascii="Times New Roman" w:hAnsi="Times New Roman" w:eastAsia="方正仿宋_GBK" w:cs="Times New Roman"/>
          <w:sz w:val="32"/>
          <w:szCs w:val="32"/>
        </w:rPr>
        <w:t>）其它</w:t>
      </w:r>
      <w:r>
        <w:rPr>
          <w:rFonts w:hint="eastAsia" w:ascii="Times New Roman" w:hAnsi="Times New Roman" w:eastAsia="方正仿宋_GBK" w:cs="Times New Roman"/>
          <w:sz w:val="32"/>
          <w:szCs w:val="32"/>
        </w:rPr>
        <w:t>参选人</w:t>
      </w:r>
      <w:r>
        <w:rPr>
          <w:rFonts w:ascii="Times New Roman" w:hAnsi="Times New Roman" w:eastAsia="方正仿宋_GBK" w:cs="Times New Roman"/>
          <w:sz w:val="32"/>
          <w:szCs w:val="32"/>
        </w:rPr>
        <w:t>认为有必要的资料。</w:t>
      </w:r>
    </w:p>
    <w:p w14:paraId="333CEC77">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以上</w:t>
      </w:r>
      <w:r>
        <w:rPr>
          <w:rFonts w:hint="eastAsia" w:ascii="Times New Roman" w:hAnsi="Times New Roman" w:eastAsia="方正仿宋_GBK" w:cs="Times New Roman"/>
          <w:sz w:val="32"/>
          <w:szCs w:val="32"/>
        </w:rPr>
        <w:t>参选</w:t>
      </w:r>
      <w:r>
        <w:rPr>
          <w:rFonts w:ascii="Times New Roman" w:hAnsi="Times New Roman" w:eastAsia="方正仿宋_GBK" w:cs="Times New Roman"/>
          <w:sz w:val="32"/>
          <w:szCs w:val="32"/>
        </w:rPr>
        <w:t>资料均需</w:t>
      </w:r>
      <w:r>
        <w:rPr>
          <w:rFonts w:hint="eastAsia" w:ascii="Times New Roman" w:hAnsi="Times New Roman" w:eastAsia="方正仿宋_GBK" w:cs="Times New Roman"/>
          <w:sz w:val="32"/>
          <w:szCs w:val="32"/>
        </w:rPr>
        <w:t>参选单位</w:t>
      </w:r>
      <w:r>
        <w:rPr>
          <w:rFonts w:ascii="Times New Roman" w:hAnsi="Times New Roman" w:eastAsia="方正仿宋_GBK" w:cs="Times New Roman"/>
          <w:sz w:val="32"/>
          <w:szCs w:val="32"/>
        </w:rPr>
        <w:t>盖章，统一装入A4标准牛皮纸袋中，并密封。</w:t>
      </w:r>
    </w:p>
    <w:p w14:paraId="1E0B6F93">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参选人</w:t>
      </w:r>
      <w:r>
        <w:rPr>
          <w:rFonts w:ascii="Times New Roman" w:hAnsi="Times New Roman" w:eastAsia="方正仿宋_GBK" w:cs="Times New Roman"/>
          <w:sz w:val="32"/>
          <w:szCs w:val="32"/>
        </w:rPr>
        <w:t>应认真审阅</w:t>
      </w:r>
      <w:r>
        <w:rPr>
          <w:rFonts w:hint="eastAsia" w:ascii="Times New Roman" w:hAnsi="Times New Roman" w:eastAsia="方正仿宋_GBK" w:cs="Times New Roman"/>
          <w:sz w:val="32"/>
          <w:szCs w:val="32"/>
        </w:rPr>
        <w:t>比选</w:t>
      </w:r>
      <w:r>
        <w:rPr>
          <w:rFonts w:ascii="Times New Roman" w:hAnsi="Times New Roman" w:eastAsia="方正仿宋_GBK" w:cs="Times New Roman"/>
          <w:sz w:val="32"/>
          <w:szCs w:val="32"/>
        </w:rPr>
        <w:t>文件所有的内容，</w:t>
      </w:r>
      <w:r>
        <w:rPr>
          <w:rFonts w:hint="eastAsia" w:ascii="Times New Roman" w:hAnsi="Times New Roman" w:eastAsia="方正仿宋_GBK" w:cs="Times New Roman"/>
          <w:sz w:val="32"/>
          <w:szCs w:val="32"/>
        </w:rPr>
        <w:t>参选人</w:t>
      </w:r>
      <w:r>
        <w:rPr>
          <w:rFonts w:ascii="Times New Roman" w:hAnsi="Times New Roman" w:eastAsia="方正仿宋_GBK" w:cs="Times New Roman"/>
          <w:sz w:val="32"/>
          <w:szCs w:val="32"/>
        </w:rPr>
        <w:t>的</w:t>
      </w:r>
      <w:r>
        <w:rPr>
          <w:rFonts w:hint="eastAsia" w:ascii="Times New Roman" w:hAnsi="Times New Roman" w:eastAsia="方正仿宋_GBK" w:cs="Times New Roman"/>
          <w:sz w:val="32"/>
          <w:szCs w:val="32"/>
        </w:rPr>
        <w:t>参选</w:t>
      </w:r>
      <w:r>
        <w:rPr>
          <w:rFonts w:ascii="Times New Roman" w:hAnsi="Times New Roman" w:eastAsia="方正仿宋_GBK" w:cs="Times New Roman"/>
          <w:sz w:val="32"/>
          <w:szCs w:val="32"/>
        </w:rPr>
        <w:t>文件应符合有关法律、法规和本</w:t>
      </w:r>
      <w:r>
        <w:rPr>
          <w:rFonts w:hint="eastAsia" w:ascii="Times New Roman" w:hAnsi="Times New Roman" w:eastAsia="方正仿宋_GBK" w:cs="Times New Roman"/>
          <w:sz w:val="32"/>
          <w:szCs w:val="32"/>
        </w:rPr>
        <w:t>比选</w:t>
      </w:r>
      <w:r>
        <w:rPr>
          <w:rFonts w:ascii="Times New Roman" w:hAnsi="Times New Roman" w:eastAsia="方正仿宋_GBK" w:cs="Times New Roman"/>
          <w:sz w:val="32"/>
          <w:szCs w:val="32"/>
        </w:rPr>
        <w:t>文件的要求，否则责任由</w:t>
      </w:r>
      <w:r>
        <w:rPr>
          <w:rFonts w:hint="eastAsia" w:ascii="Times New Roman" w:hAnsi="Times New Roman" w:eastAsia="方正仿宋_GBK" w:cs="Times New Roman"/>
          <w:sz w:val="32"/>
          <w:szCs w:val="32"/>
        </w:rPr>
        <w:t>参选人</w:t>
      </w:r>
      <w:r>
        <w:rPr>
          <w:rFonts w:ascii="Times New Roman" w:hAnsi="Times New Roman" w:eastAsia="方正仿宋_GBK" w:cs="Times New Roman"/>
          <w:sz w:val="32"/>
          <w:szCs w:val="32"/>
        </w:rPr>
        <w:t>自负。</w:t>
      </w:r>
    </w:p>
    <w:p w14:paraId="140B5535">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（六）</w:t>
      </w:r>
      <w:r>
        <w:rPr>
          <w:rFonts w:hint="eastAsia" w:ascii="Times New Roman" w:hAnsi="Times New Roman" w:eastAsia="方正楷体_GBK" w:cs="Times New Roman"/>
          <w:sz w:val="32"/>
          <w:szCs w:val="32"/>
        </w:rPr>
        <w:t>比选</w:t>
      </w:r>
      <w:r>
        <w:rPr>
          <w:rFonts w:ascii="Times New Roman" w:hAnsi="Times New Roman" w:eastAsia="方正楷体_GBK" w:cs="Times New Roman"/>
          <w:sz w:val="32"/>
          <w:szCs w:val="32"/>
        </w:rPr>
        <w:t>文件的解释</w:t>
      </w:r>
    </w:p>
    <w:p w14:paraId="60207D16">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庚业科技公司具有对</w:t>
      </w:r>
      <w:r>
        <w:rPr>
          <w:rFonts w:hint="eastAsia" w:ascii="Times New Roman" w:hAnsi="Times New Roman" w:eastAsia="方正仿宋_GBK" w:cs="Times New Roman"/>
          <w:sz w:val="32"/>
          <w:szCs w:val="32"/>
        </w:rPr>
        <w:t>比选</w:t>
      </w:r>
      <w:r>
        <w:rPr>
          <w:rFonts w:ascii="Times New Roman" w:hAnsi="Times New Roman" w:eastAsia="方正仿宋_GBK" w:cs="Times New Roman"/>
          <w:sz w:val="32"/>
          <w:szCs w:val="32"/>
        </w:rPr>
        <w:t>文件的最终解释权。</w:t>
      </w:r>
    </w:p>
    <w:p w14:paraId="3B0F8701">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（七）</w:t>
      </w:r>
      <w:r>
        <w:rPr>
          <w:rFonts w:hint="eastAsia" w:ascii="Times New Roman" w:hAnsi="Times New Roman" w:eastAsia="方正楷体_GBK" w:cs="Times New Roman"/>
          <w:sz w:val="32"/>
          <w:szCs w:val="32"/>
        </w:rPr>
        <w:t>比选</w:t>
      </w:r>
      <w:r>
        <w:rPr>
          <w:rFonts w:ascii="Times New Roman" w:hAnsi="Times New Roman" w:eastAsia="方正楷体_GBK" w:cs="Times New Roman"/>
          <w:sz w:val="32"/>
          <w:szCs w:val="32"/>
        </w:rPr>
        <w:t>文件的修改</w:t>
      </w:r>
    </w:p>
    <w:p w14:paraId="497AADA5">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1.在</w:t>
      </w:r>
      <w:r>
        <w:rPr>
          <w:rFonts w:hint="eastAsia" w:ascii="Times New Roman" w:hAnsi="Times New Roman" w:eastAsia="方正仿宋_GBK" w:cs="Times New Roman"/>
          <w:sz w:val="32"/>
          <w:szCs w:val="32"/>
        </w:rPr>
        <w:t>参选报名</w:t>
      </w:r>
      <w:r>
        <w:rPr>
          <w:rFonts w:ascii="Times New Roman" w:hAnsi="Times New Roman" w:eastAsia="方正仿宋_GBK" w:cs="Times New Roman"/>
          <w:sz w:val="32"/>
          <w:szCs w:val="32"/>
        </w:rPr>
        <w:t>截止日期前，庚业科技公司有可能以补充通知的方式修改</w:t>
      </w:r>
      <w:r>
        <w:rPr>
          <w:rFonts w:hint="eastAsia" w:ascii="Times New Roman" w:hAnsi="Times New Roman" w:eastAsia="方正仿宋_GBK" w:cs="Times New Roman"/>
          <w:sz w:val="32"/>
          <w:szCs w:val="32"/>
        </w:rPr>
        <w:t>比选</w:t>
      </w:r>
      <w:r>
        <w:rPr>
          <w:rFonts w:ascii="Times New Roman" w:hAnsi="Times New Roman" w:eastAsia="方正仿宋_GBK" w:cs="Times New Roman"/>
          <w:sz w:val="32"/>
          <w:szCs w:val="32"/>
        </w:rPr>
        <w:t>文件。</w:t>
      </w:r>
    </w:p>
    <w:p w14:paraId="1B91BD6C">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2.补充通知将在</w:t>
      </w:r>
      <w:r>
        <w:rPr>
          <w:rFonts w:hint="eastAsia" w:ascii="Times New Roman" w:hAnsi="Times New Roman" w:eastAsia="方正仿宋_GBK" w:cs="Times New Roman"/>
          <w:sz w:val="32"/>
          <w:szCs w:val="32"/>
        </w:rPr>
        <w:t>重庆市供销控股（集团）有限公司（http://www.cqgxjt.cn/）、重庆市再生资源（集团）有限公司（http://www.cqzszy.com.cn/index.php）</w:t>
      </w:r>
      <w:r>
        <w:rPr>
          <w:rFonts w:ascii="Times New Roman" w:hAnsi="Times New Roman" w:eastAsia="方正仿宋_GBK" w:cs="Times New Roman"/>
          <w:sz w:val="32"/>
          <w:szCs w:val="32"/>
        </w:rPr>
        <w:t>网站上公开发布，补充通知作为</w:t>
      </w:r>
      <w:r>
        <w:rPr>
          <w:rFonts w:hint="eastAsia" w:ascii="Times New Roman" w:hAnsi="Times New Roman" w:eastAsia="方正仿宋_GBK" w:cs="Times New Roman"/>
          <w:sz w:val="32"/>
          <w:szCs w:val="32"/>
        </w:rPr>
        <w:t>比选</w:t>
      </w:r>
      <w:r>
        <w:rPr>
          <w:rFonts w:ascii="Times New Roman" w:hAnsi="Times New Roman" w:eastAsia="方正仿宋_GBK" w:cs="Times New Roman"/>
          <w:sz w:val="32"/>
          <w:szCs w:val="32"/>
        </w:rPr>
        <w:t>文件的组成部分，对</w:t>
      </w:r>
      <w:r>
        <w:rPr>
          <w:rFonts w:hint="eastAsia" w:ascii="Times New Roman" w:hAnsi="Times New Roman" w:eastAsia="方正仿宋_GBK" w:cs="Times New Roman"/>
          <w:sz w:val="32"/>
          <w:szCs w:val="32"/>
        </w:rPr>
        <w:t>参选人</w:t>
      </w:r>
      <w:r>
        <w:rPr>
          <w:rFonts w:ascii="Times New Roman" w:hAnsi="Times New Roman" w:eastAsia="方正仿宋_GBK" w:cs="Times New Roman"/>
          <w:sz w:val="32"/>
          <w:szCs w:val="32"/>
        </w:rPr>
        <w:t>起同等约束作用。</w:t>
      </w:r>
      <w:r>
        <w:rPr>
          <w:rFonts w:hint="eastAsia" w:ascii="Times New Roman" w:hAnsi="Times New Roman" w:eastAsia="方正仿宋_GBK" w:cs="Times New Roman"/>
          <w:sz w:val="32"/>
          <w:szCs w:val="32"/>
        </w:rPr>
        <w:t>参选人</w:t>
      </w:r>
      <w:r>
        <w:rPr>
          <w:rFonts w:ascii="Times New Roman" w:hAnsi="Times New Roman" w:eastAsia="方正仿宋_GBK" w:cs="Times New Roman"/>
          <w:sz w:val="32"/>
          <w:szCs w:val="32"/>
        </w:rPr>
        <w:t>应及时关注上述网站公示信息，如</w:t>
      </w:r>
      <w:r>
        <w:rPr>
          <w:rFonts w:hint="eastAsia" w:ascii="Times New Roman" w:hAnsi="Times New Roman" w:eastAsia="方正仿宋_GBK" w:cs="Times New Roman"/>
          <w:sz w:val="32"/>
          <w:szCs w:val="32"/>
        </w:rPr>
        <w:t>参选人</w:t>
      </w:r>
      <w:r>
        <w:rPr>
          <w:rFonts w:ascii="Times New Roman" w:hAnsi="Times New Roman" w:eastAsia="方正仿宋_GBK" w:cs="Times New Roman"/>
          <w:sz w:val="32"/>
          <w:szCs w:val="32"/>
        </w:rPr>
        <w:t>未及时了解公示信息，后果自负。</w:t>
      </w:r>
    </w:p>
    <w:p w14:paraId="6CE524B6">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3.为使</w:t>
      </w:r>
      <w:r>
        <w:rPr>
          <w:rFonts w:hint="eastAsia" w:ascii="Times New Roman" w:hAnsi="Times New Roman" w:eastAsia="方正仿宋_GBK" w:cs="Times New Roman"/>
          <w:sz w:val="32"/>
          <w:szCs w:val="32"/>
        </w:rPr>
        <w:t>参选人</w:t>
      </w:r>
      <w:r>
        <w:rPr>
          <w:rFonts w:ascii="Times New Roman" w:hAnsi="Times New Roman" w:eastAsia="方正仿宋_GBK" w:cs="Times New Roman"/>
          <w:sz w:val="32"/>
          <w:szCs w:val="32"/>
        </w:rPr>
        <w:t>在编制</w:t>
      </w:r>
      <w:r>
        <w:rPr>
          <w:rFonts w:hint="eastAsia" w:ascii="Times New Roman" w:hAnsi="Times New Roman" w:eastAsia="方正仿宋_GBK" w:cs="Times New Roman"/>
          <w:sz w:val="32"/>
          <w:szCs w:val="32"/>
        </w:rPr>
        <w:t>参选</w:t>
      </w:r>
      <w:r>
        <w:rPr>
          <w:rFonts w:ascii="Times New Roman" w:hAnsi="Times New Roman" w:eastAsia="方正仿宋_GBK" w:cs="Times New Roman"/>
          <w:sz w:val="32"/>
          <w:szCs w:val="32"/>
        </w:rPr>
        <w:t>文件时把补充通知内容考虑进去，庚业科技公司将延长递交</w:t>
      </w:r>
      <w:r>
        <w:rPr>
          <w:rFonts w:hint="eastAsia" w:ascii="Times New Roman" w:hAnsi="Times New Roman" w:eastAsia="方正仿宋_GBK" w:cs="Times New Roman"/>
          <w:sz w:val="32"/>
          <w:szCs w:val="32"/>
        </w:rPr>
        <w:t>参选</w:t>
      </w:r>
      <w:r>
        <w:rPr>
          <w:rFonts w:ascii="Times New Roman" w:hAnsi="Times New Roman" w:eastAsia="方正仿宋_GBK" w:cs="Times New Roman"/>
          <w:sz w:val="32"/>
          <w:szCs w:val="32"/>
        </w:rPr>
        <w:t>文件的截止日期。具体时间将在补充通知中写明。</w:t>
      </w:r>
    </w:p>
    <w:p w14:paraId="09FA9C25">
      <w:pPr>
        <w:spacing w:line="560" w:lineRule="exact"/>
        <w:ind w:firstLine="640" w:firstLineChars="200"/>
        <w:rPr>
          <w:rFonts w:ascii="Times New Roman" w:hAnsi="Times New Roman" w:eastAsia="方正仿宋_GBK" w:cs="Times New Roman"/>
          <w:sz w:val="32"/>
          <w:szCs w:val="32"/>
        </w:rPr>
      </w:pPr>
    </w:p>
    <w:p w14:paraId="5522D368">
      <w:pPr>
        <w:spacing w:line="560" w:lineRule="exact"/>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三、</w:t>
      </w:r>
      <w:r>
        <w:rPr>
          <w:rFonts w:hint="eastAsia" w:ascii="Times New Roman" w:hAnsi="Times New Roman" w:eastAsia="方正黑体_GBK" w:cs="Times New Roman"/>
          <w:sz w:val="32"/>
          <w:szCs w:val="32"/>
        </w:rPr>
        <w:t>参选</w:t>
      </w:r>
      <w:r>
        <w:rPr>
          <w:rFonts w:ascii="Times New Roman" w:hAnsi="Times New Roman" w:eastAsia="方正黑体_GBK" w:cs="Times New Roman"/>
          <w:sz w:val="32"/>
          <w:szCs w:val="32"/>
        </w:rPr>
        <w:t>报价</w:t>
      </w:r>
    </w:p>
    <w:p w14:paraId="69AC9CA6">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（八）</w:t>
      </w:r>
      <w:r>
        <w:rPr>
          <w:rFonts w:hint="eastAsia" w:ascii="Times New Roman" w:hAnsi="Times New Roman" w:eastAsia="方正楷体_GBK" w:cs="Times New Roman"/>
          <w:sz w:val="32"/>
          <w:szCs w:val="32"/>
        </w:rPr>
        <w:t>参选</w:t>
      </w:r>
      <w:r>
        <w:rPr>
          <w:rFonts w:ascii="Times New Roman" w:hAnsi="Times New Roman" w:eastAsia="方正楷体_GBK" w:cs="Times New Roman"/>
          <w:sz w:val="32"/>
          <w:szCs w:val="32"/>
        </w:rPr>
        <w:t>报价</w:t>
      </w:r>
    </w:p>
    <w:p w14:paraId="2AA0F2C4">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1.报价基数与折扣比例：以</w:t>
      </w:r>
      <w:r>
        <w:rPr>
          <w:rFonts w:hint="eastAsia" w:ascii="Times New Roman" w:hAnsi="Times New Roman" w:eastAsia="方正仿宋_GBK" w:cs="Times New Roman"/>
          <w:sz w:val="32"/>
          <w:szCs w:val="32"/>
        </w:rPr>
        <w:t>庚业科技公司与现供电单位结算电价为基数（可与联系人联系当月基数数值）</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参选人</w:t>
      </w:r>
      <w:r>
        <w:rPr>
          <w:rFonts w:ascii="Times New Roman" w:hAnsi="Times New Roman" w:eastAsia="方正仿宋_GBK" w:cs="Times New Roman"/>
          <w:sz w:val="32"/>
          <w:szCs w:val="32"/>
        </w:rPr>
        <w:t>以不高于9折（即90.00%）的折扣比例报价，折扣比例精确到小数点后两位（例如：12.34%），超过9折</w:t>
      </w:r>
      <w:r>
        <w:rPr>
          <w:rFonts w:hint="eastAsia" w:ascii="Times New Roman" w:hAnsi="Times New Roman" w:eastAsia="方正仿宋_GBK" w:cs="Times New Roman"/>
          <w:sz w:val="32"/>
          <w:szCs w:val="32"/>
        </w:rPr>
        <w:t>参选</w:t>
      </w:r>
      <w:r>
        <w:rPr>
          <w:rFonts w:ascii="Times New Roman" w:hAnsi="Times New Roman" w:eastAsia="方正仿宋_GBK" w:cs="Times New Roman"/>
          <w:sz w:val="32"/>
          <w:szCs w:val="32"/>
        </w:rPr>
        <w:t>文件作为</w:t>
      </w:r>
      <w:r>
        <w:rPr>
          <w:rFonts w:hint="eastAsia" w:ascii="Times New Roman" w:hAnsi="Times New Roman" w:eastAsia="方正仿宋_GBK" w:cs="Times New Roman"/>
          <w:sz w:val="32"/>
          <w:szCs w:val="32"/>
        </w:rPr>
        <w:t>无效文件</w:t>
      </w:r>
      <w:r>
        <w:rPr>
          <w:rFonts w:ascii="Times New Roman" w:hAnsi="Times New Roman" w:eastAsia="方正仿宋_GBK" w:cs="Times New Roman"/>
          <w:sz w:val="32"/>
          <w:szCs w:val="32"/>
        </w:rPr>
        <w:t>处理。</w:t>
      </w:r>
    </w:p>
    <w:p w14:paraId="0DD01673">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2.光伏消纳电价结算标准：</w:t>
      </w:r>
      <w:r>
        <w:rPr>
          <w:rFonts w:hint="eastAsia" w:ascii="Times New Roman" w:hAnsi="Times New Roman" w:eastAsia="方正仿宋_GBK" w:cs="Times New Roman"/>
          <w:sz w:val="32"/>
          <w:szCs w:val="32"/>
        </w:rPr>
        <w:t>以庚业科技公司与现供电单位结算电价为基数，</w:t>
      </w:r>
      <w:r>
        <w:rPr>
          <w:rFonts w:ascii="Times New Roman" w:hAnsi="Times New Roman" w:eastAsia="方正仿宋_GBK" w:cs="Times New Roman"/>
          <w:sz w:val="32"/>
          <w:szCs w:val="32"/>
        </w:rPr>
        <w:t>光伏消纳电价按庚业科技公司当月与</w:t>
      </w:r>
      <w:r>
        <w:rPr>
          <w:rFonts w:hint="eastAsia" w:ascii="Times New Roman" w:hAnsi="Times New Roman" w:eastAsia="方正仿宋_GBK" w:cs="Times New Roman"/>
          <w:sz w:val="32"/>
          <w:szCs w:val="32"/>
        </w:rPr>
        <w:t>供电单位</w:t>
      </w:r>
      <w:r>
        <w:rPr>
          <w:rFonts w:ascii="Times New Roman" w:hAnsi="Times New Roman" w:eastAsia="方正仿宋_GBK" w:cs="Times New Roman"/>
          <w:sz w:val="32"/>
          <w:szCs w:val="32"/>
        </w:rPr>
        <w:t>实际结算电价×</w:t>
      </w:r>
      <w:r>
        <w:rPr>
          <w:rFonts w:hint="eastAsia" w:ascii="Times New Roman" w:hAnsi="Times New Roman" w:eastAsia="方正仿宋_GBK" w:cs="Times New Roman"/>
          <w:sz w:val="32"/>
          <w:szCs w:val="32"/>
        </w:rPr>
        <w:t>中选</w:t>
      </w:r>
      <w:r>
        <w:rPr>
          <w:rFonts w:ascii="Times New Roman" w:hAnsi="Times New Roman" w:eastAsia="方正仿宋_GBK" w:cs="Times New Roman"/>
          <w:sz w:val="32"/>
          <w:szCs w:val="32"/>
        </w:rPr>
        <w:t>折扣结算。</w:t>
      </w:r>
      <w:r>
        <w:rPr>
          <w:rFonts w:hint="eastAsia" w:ascii="Times New Roman" w:hAnsi="Times New Roman" w:eastAsia="方正仿宋_GBK" w:cs="Times New Roman"/>
          <w:sz w:val="32"/>
          <w:szCs w:val="32"/>
        </w:rPr>
        <w:t>与供电单位</w:t>
      </w:r>
      <w:r>
        <w:rPr>
          <w:rFonts w:ascii="Times New Roman" w:hAnsi="Times New Roman" w:eastAsia="方正仿宋_GBK" w:cs="Times New Roman"/>
          <w:sz w:val="32"/>
          <w:szCs w:val="32"/>
        </w:rPr>
        <w:t>实际结算电价以庚业科技公司提供的实际支付电价费用凭据为准。计算标准详见租赁协议文本。</w:t>
      </w:r>
    </w:p>
    <w:p w14:paraId="4026027A">
      <w:pPr>
        <w:spacing w:line="560" w:lineRule="exact"/>
        <w:jc w:val="center"/>
        <w:rPr>
          <w:rFonts w:ascii="Times New Roman" w:hAnsi="Times New Roman" w:eastAsia="方正黑体_GBK" w:cs="Times New Roman"/>
          <w:sz w:val="32"/>
          <w:szCs w:val="32"/>
        </w:rPr>
      </w:pPr>
    </w:p>
    <w:p w14:paraId="3752BDC2">
      <w:pPr>
        <w:spacing w:line="560" w:lineRule="exact"/>
        <w:jc w:val="center"/>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四</w:t>
      </w:r>
      <w:r>
        <w:rPr>
          <w:rFonts w:ascii="Times New Roman" w:hAnsi="Times New Roman" w:eastAsia="方正黑体_GBK" w:cs="Times New Roman"/>
          <w:sz w:val="32"/>
          <w:szCs w:val="32"/>
        </w:rPr>
        <w:t>、</w:t>
      </w:r>
      <w:r>
        <w:rPr>
          <w:rFonts w:hint="eastAsia" w:ascii="Times New Roman" w:hAnsi="Times New Roman" w:eastAsia="方正黑体_GBK" w:cs="Times New Roman"/>
          <w:sz w:val="32"/>
          <w:szCs w:val="32"/>
        </w:rPr>
        <w:t>参选</w:t>
      </w:r>
      <w:r>
        <w:rPr>
          <w:rFonts w:ascii="Times New Roman" w:hAnsi="Times New Roman" w:eastAsia="方正黑体_GBK" w:cs="Times New Roman"/>
          <w:sz w:val="32"/>
          <w:szCs w:val="32"/>
        </w:rPr>
        <w:t>文件的递交</w:t>
      </w:r>
    </w:p>
    <w:p w14:paraId="7B56A3E7">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九</w:t>
      </w: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参选</w:t>
      </w:r>
      <w:r>
        <w:rPr>
          <w:rFonts w:ascii="Times New Roman" w:hAnsi="Times New Roman" w:eastAsia="方正楷体_GBK" w:cs="Times New Roman"/>
          <w:sz w:val="32"/>
          <w:szCs w:val="32"/>
        </w:rPr>
        <w:t>文件的密封与标志</w:t>
      </w:r>
    </w:p>
    <w:p w14:paraId="7CC463B9">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参选人</w:t>
      </w:r>
      <w:r>
        <w:rPr>
          <w:rFonts w:ascii="Times New Roman" w:hAnsi="Times New Roman" w:eastAsia="方正仿宋_GBK" w:cs="Times New Roman"/>
          <w:sz w:val="32"/>
          <w:szCs w:val="32"/>
        </w:rPr>
        <w:t>应将</w:t>
      </w:r>
      <w:r>
        <w:rPr>
          <w:rFonts w:hint="eastAsia" w:ascii="Times New Roman" w:hAnsi="Times New Roman" w:eastAsia="方正仿宋_GBK" w:cs="Times New Roman"/>
          <w:sz w:val="32"/>
          <w:szCs w:val="32"/>
        </w:rPr>
        <w:t>参选</w:t>
      </w:r>
      <w:r>
        <w:rPr>
          <w:rFonts w:ascii="Times New Roman" w:hAnsi="Times New Roman" w:eastAsia="方正仿宋_GBK" w:cs="Times New Roman"/>
          <w:sz w:val="32"/>
          <w:szCs w:val="32"/>
        </w:rPr>
        <w:t>文件装订密封。</w:t>
      </w:r>
    </w:p>
    <w:p w14:paraId="662ABDCB">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2.在封面上写明</w:t>
      </w:r>
      <w:r>
        <w:rPr>
          <w:rFonts w:hint="eastAsia" w:ascii="Times New Roman" w:hAnsi="Times New Roman" w:eastAsia="方正仿宋_GBK" w:cs="Times New Roman"/>
          <w:sz w:val="32"/>
          <w:szCs w:val="32"/>
        </w:rPr>
        <w:t>参选人</w:t>
      </w:r>
      <w:r>
        <w:rPr>
          <w:rFonts w:ascii="Times New Roman" w:hAnsi="Times New Roman" w:eastAsia="方正仿宋_GBK" w:cs="Times New Roman"/>
          <w:sz w:val="32"/>
          <w:szCs w:val="32"/>
        </w:rPr>
        <w:t>名称和项目名称。</w:t>
      </w:r>
    </w:p>
    <w:p w14:paraId="45243182">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参选</w:t>
      </w:r>
      <w:r>
        <w:rPr>
          <w:rFonts w:ascii="Times New Roman" w:hAnsi="Times New Roman" w:eastAsia="方正仿宋_GBK" w:cs="Times New Roman"/>
          <w:sz w:val="32"/>
          <w:szCs w:val="32"/>
        </w:rPr>
        <w:t>文件封装后在密封处加盖</w:t>
      </w:r>
      <w:r>
        <w:rPr>
          <w:rFonts w:hint="eastAsia" w:ascii="Times New Roman" w:hAnsi="Times New Roman" w:eastAsia="方正仿宋_GBK" w:cs="Times New Roman"/>
          <w:sz w:val="32"/>
          <w:szCs w:val="32"/>
        </w:rPr>
        <w:t>参选人</w:t>
      </w:r>
      <w:r>
        <w:rPr>
          <w:rFonts w:ascii="Times New Roman" w:hAnsi="Times New Roman" w:eastAsia="方正仿宋_GBK" w:cs="Times New Roman"/>
          <w:sz w:val="32"/>
          <w:szCs w:val="32"/>
        </w:rPr>
        <w:t>公章。</w:t>
      </w:r>
    </w:p>
    <w:p w14:paraId="6F6696C3">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（十）</w:t>
      </w:r>
      <w:r>
        <w:rPr>
          <w:rFonts w:hint="eastAsia" w:ascii="Times New Roman" w:hAnsi="Times New Roman" w:eastAsia="方正楷体_GBK" w:cs="Times New Roman"/>
          <w:sz w:val="32"/>
          <w:szCs w:val="32"/>
        </w:rPr>
        <w:t>报名</w:t>
      </w:r>
      <w:r>
        <w:rPr>
          <w:rFonts w:ascii="Times New Roman" w:hAnsi="Times New Roman" w:eastAsia="方正楷体_GBK" w:cs="Times New Roman"/>
          <w:sz w:val="32"/>
          <w:szCs w:val="32"/>
        </w:rPr>
        <w:t>截止期</w:t>
      </w:r>
    </w:p>
    <w:p w14:paraId="45ADD0A6">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参选人</w:t>
      </w:r>
      <w:r>
        <w:rPr>
          <w:rFonts w:ascii="Times New Roman" w:hAnsi="Times New Roman" w:eastAsia="方正仿宋_GBK" w:cs="Times New Roman"/>
          <w:sz w:val="32"/>
          <w:szCs w:val="32"/>
        </w:rPr>
        <w:t>应在202</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25</w:t>
      </w:r>
      <w:r>
        <w:rPr>
          <w:rFonts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eastAsia="zh-CN"/>
        </w:rPr>
        <w:t>中午</w:t>
      </w:r>
      <w:r>
        <w:rPr>
          <w:rFonts w:hint="default" w:ascii="Times New Roman" w:hAnsi="Times New Roman" w:eastAsia="方正仿宋_GBK" w:cs="Times New Roman"/>
          <w:sz w:val="32"/>
          <w:szCs w:val="32"/>
          <w:lang w:val="en-US" w:eastAsia="zh-CN"/>
        </w:rPr>
        <w:t>10</w:t>
      </w:r>
      <w:r>
        <w:rPr>
          <w:rFonts w:ascii="Times New Roman" w:hAnsi="Times New Roman" w:eastAsia="方正仿宋_GBK" w:cs="Times New Roman"/>
          <w:sz w:val="32"/>
          <w:szCs w:val="32"/>
        </w:rPr>
        <w:t>时之前将</w:t>
      </w:r>
      <w:r>
        <w:rPr>
          <w:rFonts w:hint="eastAsia" w:ascii="Times New Roman" w:hAnsi="Times New Roman" w:eastAsia="方正仿宋_GBK" w:cs="Times New Roman"/>
          <w:sz w:val="32"/>
          <w:szCs w:val="32"/>
        </w:rPr>
        <w:t>参选</w:t>
      </w:r>
      <w:r>
        <w:rPr>
          <w:rFonts w:ascii="Times New Roman" w:hAnsi="Times New Roman" w:eastAsia="方正仿宋_GBK" w:cs="Times New Roman"/>
          <w:sz w:val="32"/>
          <w:szCs w:val="32"/>
        </w:rPr>
        <w:t>文件递交至</w:t>
      </w:r>
      <w:r>
        <w:rPr>
          <w:rFonts w:hint="eastAsia" w:ascii="Times New Roman" w:hAnsi="Times New Roman" w:eastAsia="方正仿宋_GBK" w:cs="Times New Roman"/>
          <w:sz w:val="32"/>
          <w:szCs w:val="32"/>
        </w:rPr>
        <w:t>《比选公告》中</w:t>
      </w:r>
      <w:r>
        <w:rPr>
          <w:rFonts w:ascii="Times New Roman" w:hAnsi="Times New Roman" w:eastAsia="方正仿宋_GBK" w:cs="Times New Roman"/>
          <w:sz w:val="32"/>
          <w:szCs w:val="32"/>
        </w:rPr>
        <w:t>指定地点</w:t>
      </w:r>
      <w:r>
        <w:rPr>
          <w:rFonts w:hint="eastAsia" w:ascii="Times New Roman" w:hAnsi="Times New Roman" w:eastAsia="方正仿宋_GBK" w:cs="Times New Roman"/>
          <w:sz w:val="32"/>
          <w:szCs w:val="32"/>
        </w:rPr>
        <w:t>，且相应缴纳参选保证金</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庚业科技公司在限期内收到参选文件及参选保证金即视为参选单位报名成功</w:t>
      </w:r>
      <w:r>
        <w:rPr>
          <w:rFonts w:ascii="Times New Roman" w:hAnsi="Times New Roman" w:eastAsia="方正仿宋_GBK" w:cs="Times New Roman"/>
          <w:sz w:val="32"/>
          <w:szCs w:val="32"/>
        </w:rPr>
        <w:t>。</w:t>
      </w:r>
    </w:p>
    <w:p w14:paraId="67E6B1A9">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2.超过</w:t>
      </w:r>
      <w:r>
        <w:rPr>
          <w:rFonts w:hint="eastAsia" w:ascii="Times New Roman" w:hAnsi="Times New Roman" w:eastAsia="方正仿宋_GBK" w:cs="Times New Roman"/>
          <w:sz w:val="32"/>
          <w:szCs w:val="32"/>
        </w:rPr>
        <w:t>参选报名</w:t>
      </w:r>
      <w:r>
        <w:rPr>
          <w:rFonts w:ascii="Times New Roman" w:hAnsi="Times New Roman" w:eastAsia="方正仿宋_GBK" w:cs="Times New Roman"/>
          <w:sz w:val="32"/>
          <w:szCs w:val="32"/>
        </w:rPr>
        <w:t>截止期送达的</w:t>
      </w:r>
      <w:r>
        <w:rPr>
          <w:rFonts w:hint="eastAsia" w:ascii="Times New Roman" w:hAnsi="Times New Roman" w:eastAsia="方正仿宋_GBK" w:cs="Times New Roman"/>
          <w:sz w:val="32"/>
          <w:szCs w:val="32"/>
        </w:rPr>
        <w:t>参选</w:t>
      </w:r>
      <w:r>
        <w:rPr>
          <w:rFonts w:ascii="Times New Roman" w:hAnsi="Times New Roman" w:eastAsia="方正仿宋_GBK" w:cs="Times New Roman"/>
          <w:sz w:val="32"/>
          <w:szCs w:val="32"/>
        </w:rPr>
        <w:t>文件将被拒收，并原封退给</w:t>
      </w:r>
      <w:r>
        <w:rPr>
          <w:rFonts w:hint="eastAsia" w:ascii="Times New Roman" w:hAnsi="Times New Roman" w:eastAsia="方正仿宋_GBK" w:cs="Times New Roman"/>
          <w:sz w:val="32"/>
          <w:szCs w:val="32"/>
        </w:rPr>
        <w:t>参选人</w:t>
      </w:r>
      <w:r>
        <w:rPr>
          <w:rFonts w:ascii="Times New Roman" w:hAnsi="Times New Roman" w:eastAsia="方正仿宋_GBK" w:cs="Times New Roman"/>
          <w:sz w:val="32"/>
          <w:szCs w:val="32"/>
        </w:rPr>
        <w:t>。</w:t>
      </w:r>
    </w:p>
    <w:p w14:paraId="05EB5297">
      <w:pPr>
        <w:spacing w:line="560" w:lineRule="exact"/>
        <w:rPr>
          <w:rFonts w:ascii="Times New Roman" w:hAnsi="Times New Roman" w:eastAsia="方正仿宋_GBK" w:cs="Times New Roman"/>
          <w:sz w:val="32"/>
          <w:szCs w:val="32"/>
        </w:rPr>
      </w:pPr>
    </w:p>
    <w:p w14:paraId="79CD7298">
      <w:pPr>
        <w:spacing w:line="560" w:lineRule="exact"/>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六、</w:t>
      </w:r>
      <w:r>
        <w:rPr>
          <w:rFonts w:hint="eastAsia" w:ascii="Times New Roman" w:hAnsi="Times New Roman" w:eastAsia="方正黑体_GBK" w:cs="Times New Roman"/>
          <w:sz w:val="32"/>
          <w:szCs w:val="32"/>
        </w:rPr>
        <w:t>比选程序</w:t>
      </w:r>
    </w:p>
    <w:p w14:paraId="6902E89D">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（十</w:t>
      </w:r>
      <w:r>
        <w:rPr>
          <w:rFonts w:hint="eastAsia" w:ascii="Times New Roman" w:hAnsi="Times New Roman" w:eastAsia="方正楷体_GBK" w:cs="Times New Roman"/>
          <w:sz w:val="32"/>
          <w:szCs w:val="32"/>
        </w:rPr>
        <w:t>一</w:t>
      </w: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评选组设置</w:t>
      </w:r>
    </w:p>
    <w:p w14:paraId="143633AB">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由</w:t>
      </w:r>
      <w:r>
        <w:rPr>
          <w:rFonts w:hint="eastAsia" w:ascii="Times New Roman" w:hAnsi="Times New Roman" w:eastAsia="方正仿宋_GBK" w:cs="Times New Roman"/>
          <w:sz w:val="32"/>
          <w:szCs w:val="32"/>
        </w:rPr>
        <w:t>庚业科技公司组织项目评选小组对参选文件进行评比</w:t>
      </w:r>
      <w:r>
        <w:rPr>
          <w:rFonts w:ascii="Times New Roman" w:hAnsi="Times New Roman" w:eastAsia="方正仿宋_GBK" w:cs="Times New Roman"/>
          <w:sz w:val="32"/>
          <w:szCs w:val="32"/>
        </w:rPr>
        <w:t>。</w:t>
      </w:r>
    </w:p>
    <w:p w14:paraId="7235B5EF">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（十</w:t>
      </w:r>
      <w:r>
        <w:rPr>
          <w:rFonts w:hint="eastAsia" w:ascii="Times New Roman" w:hAnsi="Times New Roman" w:eastAsia="方正楷体_GBK" w:cs="Times New Roman"/>
          <w:sz w:val="32"/>
          <w:szCs w:val="32"/>
        </w:rPr>
        <w:t>二</w:t>
      </w:r>
      <w:r>
        <w:rPr>
          <w:rFonts w:ascii="Times New Roman" w:hAnsi="Times New Roman" w:eastAsia="方正楷体_GBK" w:cs="Times New Roman"/>
          <w:sz w:val="32"/>
          <w:szCs w:val="32"/>
        </w:rPr>
        <w:t>）评</w:t>
      </w:r>
      <w:r>
        <w:rPr>
          <w:rFonts w:hint="eastAsia" w:ascii="Times New Roman" w:hAnsi="Times New Roman" w:eastAsia="方正楷体_GBK" w:cs="Times New Roman"/>
          <w:sz w:val="32"/>
          <w:szCs w:val="32"/>
        </w:rPr>
        <w:t>选</w:t>
      </w:r>
      <w:r>
        <w:rPr>
          <w:rFonts w:ascii="Times New Roman" w:hAnsi="Times New Roman" w:eastAsia="方正楷体_GBK" w:cs="Times New Roman"/>
          <w:sz w:val="32"/>
          <w:szCs w:val="32"/>
        </w:rPr>
        <w:t>规则</w:t>
      </w:r>
    </w:p>
    <w:p w14:paraId="7C94D5F8">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设置前置审查条件，参选人需提供：（</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）参选承诺书；（</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）法定代表人身份证明及委托书；（</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）企业营业执照；（</w:t>
      </w: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）相关资质证明；（5）</w:t>
      </w: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份全国范围内的装机容量≥3MWp分布式光伏项目业绩证明（包括参选单位全资项目公司、控股项目公司运营的项目，提供项目业绩合同复印件发改委备案证并加盖供应商公章）；（6）施工工艺文件（包括光伏发电施工工艺文件、屋顶结构加固方案、施工期间防水方案、运维期间防水方案等）。如未提交上述资料则视为无效参选文件，不予评选。</w:t>
      </w:r>
    </w:p>
    <w:p w14:paraId="5F437AF2">
      <w:pPr>
        <w:tabs>
          <w:tab w:val="left" w:pos="0"/>
        </w:tabs>
        <w:spacing w:line="56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2.通过前置审查的</w:t>
      </w:r>
      <w:r>
        <w:rPr>
          <w:rFonts w:hint="eastAsia" w:ascii="Times New Roman" w:hAnsi="Times New Roman" w:eastAsia="方正仿宋_GBK" w:cs="Times New Roman"/>
          <w:sz w:val="32"/>
          <w:szCs w:val="32"/>
        </w:rPr>
        <w:t>参选</w:t>
      </w:r>
      <w:r>
        <w:rPr>
          <w:rFonts w:ascii="Times New Roman" w:hAnsi="Times New Roman" w:eastAsia="方正仿宋_GBK" w:cs="Times New Roman"/>
          <w:sz w:val="32"/>
          <w:szCs w:val="32"/>
        </w:rPr>
        <w:t>文件，依据</w:t>
      </w:r>
      <w:r>
        <w:rPr>
          <w:rFonts w:hint="eastAsia" w:ascii="Times New Roman" w:hAnsi="Times New Roman" w:eastAsia="方正仿宋_GBK" w:cs="Times New Roman"/>
          <w:sz w:val="32"/>
          <w:szCs w:val="32"/>
        </w:rPr>
        <w:t>报价电费折扣比例从小到大排序，同等报价情况下位序并列，但总排序不变（即如有2家报价一致，位序并列第1，则按顺序下一报价位序第3）。根据排序情况，取前3位序参选单位进入第二轮竞争性谈判，并最终确定中选候选顺序</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如通过前置审查的参选单位不足3家，则直接进入竞争性谈判环节，通过竞争性谈判确定中选候选顺序。</w:t>
      </w:r>
    </w:p>
    <w:p w14:paraId="6C5E317F">
      <w:pPr>
        <w:tabs>
          <w:tab w:val="left" w:pos="0"/>
        </w:tabs>
        <w:spacing w:line="560"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3.报价超过9折的参选文件作为无效文件处理。</w:t>
      </w:r>
    </w:p>
    <w:p w14:paraId="49F80694">
      <w:pPr>
        <w:tabs>
          <w:tab w:val="left" w:pos="0"/>
        </w:tabs>
        <w:spacing w:line="360" w:lineRule="exact"/>
        <w:jc w:val="center"/>
        <w:outlineLvl w:val="2"/>
        <w:rPr>
          <w:rFonts w:ascii="Times New Roman" w:hAnsi="Times New Roman" w:eastAsia="方正黑体_GBK" w:cs="Times New Roman"/>
          <w:sz w:val="32"/>
          <w:szCs w:val="32"/>
        </w:rPr>
      </w:pPr>
    </w:p>
    <w:p w14:paraId="7501D7D4">
      <w:pPr>
        <w:tabs>
          <w:tab w:val="left" w:pos="0"/>
        </w:tabs>
        <w:spacing w:line="360" w:lineRule="exact"/>
        <w:jc w:val="center"/>
        <w:outlineLvl w:val="2"/>
        <w:rPr>
          <w:rFonts w:ascii="Times New Roman" w:hAnsi="Times New Roman" w:eastAsia="方正黑体_GBK" w:cs="Times New Roman"/>
          <w:color w:val="000000"/>
          <w:sz w:val="32"/>
          <w:szCs w:val="32"/>
        </w:rPr>
      </w:pPr>
    </w:p>
    <w:p w14:paraId="20B5C1AB">
      <w:pPr>
        <w:tabs>
          <w:tab w:val="left" w:pos="0"/>
        </w:tabs>
        <w:spacing w:line="360" w:lineRule="exact"/>
        <w:jc w:val="center"/>
        <w:outlineLvl w:val="2"/>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八、合同签订</w:t>
      </w:r>
    </w:p>
    <w:p w14:paraId="68741305">
      <w:pPr>
        <w:spacing w:line="560" w:lineRule="exact"/>
        <w:ind w:firstLine="640" w:firstLineChars="200"/>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（十三）合同签订</w:t>
      </w:r>
    </w:p>
    <w:p w14:paraId="1953F854">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评</w:t>
      </w:r>
      <w:r>
        <w:rPr>
          <w:rFonts w:hint="eastAsia" w:ascii="Times New Roman" w:hAnsi="Times New Roman" w:eastAsia="方正仿宋_GBK" w:cs="Times New Roman"/>
          <w:sz w:val="32"/>
          <w:szCs w:val="32"/>
        </w:rPr>
        <w:t>选</w:t>
      </w:r>
      <w:r>
        <w:rPr>
          <w:rFonts w:ascii="Times New Roman" w:hAnsi="Times New Roman" w:eastAsia="方正仿宋_GBK" w:cs="Times New Roman"/>
          <w:sz w:val="32"/>
          <w:szCs w:val="32"/>
        </w:rPr>
        <w:t>结束后，本项目在</w:t>
      </w:r>
      <w:r>
        <w:rPr>
          <w:rFonts w:hint="eastAsia" w:ascii="Times New Roman" w:hAnsi="Times New Roman" w:eastAsia="方正仿宋_GBK" w:cs="Times New Roman"/>
          <w:sz w:val="32"/>
          <w:szCs w:val="32"/>
        </w:rPr>
        <w:t>发布《比选公告》的</w:t>
      </w:r>
      <w:r>
        <w:rPr>
          <w:rFonts w:ascii="Times New Roman" w:hAnsi="Times New Roman" w:eastAsia="方正仿宋_GBK" w:cs="Times New Roman"/>
          <w:sz w:val="32"/>
          <w:szCs w:val="32"/>
        </w:rPr>
        <w:t>网站</w:t>
      </w:r>
      <w:r>
        <w:rPr>
          <w:rFonts w:hint="eastAsia" w:ascii="Times New Roman" w:hAnsi="Times New Roman" w:eastAsia="方正仿宋_GBK" w:cs="Times New Roman"/>
          <w:sz w:val="32"/>
          <w:szCs w:val="32"/>
        </w:rPr>
        <w:t>上公示《中选候选排名》</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为期三天，公示期</w:t>
      </w:r>
      <w:r>
        <w:rPr>
          <w:rFonts w:ascii="Times New Roman" w:hAnsi="Times New Roman" w:eastAsia="方正仿宋_GBK" w:cs="Times New Roman"/>
          <w:sz w:val="32"/>
          <w:szCs w:val="32"/>
        </w:rPr>
        <w:t>结束后庚业科技公司</w:t>
      </w:r>
      <w:r>
        <w:rPr>
          <w:rFonts w:hint="eastAsia" w:ascii="Times New Roman" w:hAnsi="Times New Roman" w:eastAsia="方正仿宋_GBK" w:cs="Times New Roman"/>
          <w:sz w:val="32"/>
          <w:szCs w:val="32"/>
        </w:rPr>
        <w:t>依照中选候选顺序</w:t>
      </w:r>
      <w:r>
        <w:rPr>
          <w:rFonts w:ascii="Times New Roman" w:hAnsi="Times New Roman" w:eastAsia="方正仿宋_GBK" w:cs="Times New Roman"/>
          <w:sz w:val="32"/>
          <w:szCs w:val="32"/>
        </w:rPr>
        <w:t>向</w:t>
      </w:r>
      <w:r>
        <w:rPr>
          <w:rFonts w:hint="eastAsia" w:ascii="Times New Roman" w:hAnsi="Times New Roman" w:eastAsia="方正仿宋_GBK" w:cs="Times New Roman"/>
          <w:sz w:val="32"/>
          <w:szCs w:val="32"/>
        </w:rPr>
        <w:t>中选</w:t>
      </w:r>
      <w:r>
        <w:rPr>
          <w:rFonts w:ascii="Times New Roman" w:hAnsi="Times New Roman" w:eastAsia="方正仿宋_GBK" w:cs="Times New Roman"/>
          <w:sz w:val="32"/>
          <w:szCs w:val="32"/>
        </w:rPr>
        <w:t>单位发出《</w:t>
      </w:r>
      <w:r>
        <w:rPr>
          <w:rFonts w:hint="eastAsia" w:ascii="Times New Roman" w:hAnsi="Times New Roman" w:eastAsia="方正仿宋_GBK" w:cs="Times New Roman"/>
          <w:sz w:val="32"/>
          <w:szCs w:val="32"/>
        </w:rPr>
        <w:t>中选</w:t>
      </w:r>
      <w:r>
        <w:rPr>
          <w:rFonts w:ascii="Times New Roman" w:hAnsi="Times New Roman" w:eastAsia="方正仿宋_GBK" w:cs="Times New Roman"/>
          <w:sz w:val="32"/>
          <w:szCs w:val="32"/>
        </w:rPr>
        <w:t>通知书》。</w:t>
      </w:r>
      <w:r>
        <w:rPr>
          <w:rFonts w:hint="eastAsia" w:ascii="Times New Roman" w:hAnsi="Times New Roman" w:eastAsia="方正仿宋_GBK" w:cs="Times New Roman"/>
          <w:sz w:val="32"/>
          <w:szCs w:val="32"/>
        </w:rPr>
        <w:t>中选单位在收到《中选通知书》5日内采用对公转账方式将施工履约保证金打入庚业科技公司指定账户内，并与庚业科技公司签订租赁协议（协议文本见附件3）和安全管理协议（协议文本见附件4），逾期未缴纳施工履约保证金或签订协议则视为中选单位放弃此次项目，</w:t>
      </w:r>
      <w:r>
        <w:rPr>
          <w:rFonts w:ascii="Times New Roman" w:hAnsi="Times New Roman" w:eastAsia="方正仿宋_GBK" w:cs="Times New Roman"/>
          <w:sz w:val="32"/>
          <w:szCs w:val="32"/>
        </w:rPr>
        <w:t>本公司有权按照</w:t>
      </w:r>
      <w:r>
        <w:rPr>
          <w:rFonts w:hint="eastAsia" w:ascii="Times New Roman" w:hAnsi="Times New Roman" w:eastAsia="方正仿宋_GBK" w:cs="Times New Roman"/>
          <w:sz w:val="32"/>
          <w:szCs w:val="32"/>
        </w:rPr>
        <w:t>中选</w:t>
      </w:r>
      <w:r>
        <w:rPr>
          <w:rFonts w:ascii="Times New Roman" w:hAnsi="Times New Roman" w:eastAsia="方正仿宋_GBK" w:cs="Times New Roman"/>
          <w:sz w:val="32"/>
          <w:szCs w:val="32"/>
        </w:rPr>
        <w:t>候选顺序依次确定</w:t>
      </w:r>
      <w:r>
        <w:rPr>
          <w:rFonts w:hint="eastAsia" w:ascii="Times New Roman" w:hAnsi="Times New Roman" w:eastAsia="方正仿宋_GBK" w:cs="Times New Roman"/>
          <w:sz w:val="32"/>
          <w:szCs w:val="32"/>
        </w:rPr>
        <w:t>中选</w:t>
      </w:r>
      <w:r>
        <w:rPr>
          <w:rFonts w:ascii="Times New Roman" w:hAnsi="Times New Roman" w:eastAsia="方正仿宋_GBK" w:cs="Times New Roman"/>
          <w:sz w:val="32"/>
          <w:szCs w:val="32"/>
        </w:rPr>
        <w:t>单位，并全额罚没违约单位</w:t>
      </w:r>
      <w:r>
        <w:rPr>
          <w:rFonts w:hint="eastAsia" w:ascii="Times New Roman" w:hAnsi="Times New Roman" w:eastAsia="方正仿宋_GBK" w:cs="Times New Roman"/>
          <w:sz w:val="32"/>
          <w:szCs w:val="32"/>
        </w:rPr>
        <w:t>参选</w:t>
      </w:r>
      <w:r>
        <w:rPr>
          <w:rFonts w:ascii="Times New Roman" w:hAnsi="Times New Roman" w:eastAsia="方正仿宋_GBK" w:cs="Times New Roman"/>
          <w:sz w:val="32"/>
          <w:szCs w:val="32"/>
        </w:rPr>
        <w:t>保证金。</w:t>
      </w:r>
    </w:p>
    <w:p w14:paraId="637C0C34">
      <w:pPr>
        <w:spacing w:line="560" w:lineRule="exact"/>
        <w:ind w:firstLine="640" w:firstLineChars="200"/>
        <w:rPr>
          <w:rFonts w:ascii="Times New Roman" w:hAnsi="Times New Roman" w:eastAsia="方正仿宋_GBK" w:cs="Times New Roman"/>
          <w:sz w:val="32"/>
          <w:szCs w:val="32"/>
        </w:rPr>
      </w:pPr>
    </w:p>
    <w:p w14:paraId="61B294AF">
      <w:pPr>
        <w:jc w:val="center"/>
        <w:rPr>
          <w:rFonts w:ascii="Times New Roman" w:hAnsi="Times New Roman" w:eastAsia="方正小标宋_GBK" w:cs="Times New Roman"/>
          <w:sz w:val="32"/>
          <w:szCs w:val="32"/>
        </w:rPr>
      </w:pPr>
    </w:p>
    <w:p w14:paraId="6C9B3132">
      <w:pPr>
        <w:tabs>
          <w:tab w:val="left" w:pos="0"/>
        </w:tabs>
        <w:spacing w:line="360" w:lineRule="exact"/>
        <w:jc w:val="center"/>
        <w:outlineLvl w:val="2"/>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九、</w:t>
      </w:r>
      <w:r>
        <w:rPr>
          <w:rFonts w:hint="eastAsia" w:ascii="Times New Roman" w:hAnsi="Times New Roman" w:eastAsia="方正黑体_GBK" w:cs="Times New Roman"/>
          <w:color w:val="000000"/>
          <w:sz w:val="32"/>
          <w:szCs w:val="32"/>
        </w:rPr>
        <w:t>其它事项</w:t>
      </w:r>
    </w:p>
    <w:p w14:paraId="25E5E98E">
      <w:pPr>
        <w:spacing w:line="560" w:lineRule="exact"/>
        <w:ind w:firstLine="640" w:firstLineChars="200"/>
        <w:jc w:val="left"/>
        <w:rPr>
          <w:rFonts w:ascii="Times New Roman" w:hAnsi="Times New Roman" w:eastAsia="方正楷体_GBK" w:cs="Times New Roman"/>
          <w:sz w:val="32"/>
          <w:szCs w:val="32"/>
        </w:rPr>
      </w:pPr>
      <w:r>
        <w:rPr>
          <w:rFonts w:ascii="Times New Roman" w:hAnsi="Times New Roman" w:eastAsia="方正楷体_GBK" w:cs="Times New Roman"/>
          <w:sz w:val="32"/>
          <w:szCs w:val="32"/>
        </w:rPr>
        <w:t>（十</w:t>
      </w:r>
      <w:r>
        <w:rPr>
          <w:rFonts w:hint="eastAsia" w:ascii="Times New Roman" w:hAnsi="Times New Roman" w:eastAsia="方正楷体_GBK" w:cs="Times New Roman"/>
          <w:sz w:val="32"/>
          <w:szCs w:val="32"/>
        </w:rPr>
        <w:t>四</w:t>
      </w:r>
      <w:r>
        <w:rPr>
          <w:rFonts w:ascii="Times New Roman" w:hAnsi="Times New Roman" w:eastAsia="方正楷体_GBK" w:cs="Times New Roman"/>
          <w:sz w:val="32"/>
          <w:szCs w:val="32"/>
        </w:rPr>
        <w:t>）施工履约保证金</w:t>
      </w:r>
    </w:p>
    <w:p w14:paraId="211556EB">
      <w:pPr>
        <w:spacing w:line="56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本项目</w:t>
      </w:r>
      <w:r>
        <w:rPr>
          <w:rFonts w:hint="eastAsia" w:ascii="Times New Roman" w:hAnsi="Times New Roman" w:eastAsia="方正仿宋_GBK" w:cs="Times New Roman"/>
          <w:sz w:val="32"/>
          <w:szCs w:val="32"/>
        </w:rPr>
        <w:t>中选</w:t>
      </w:r>
      <w:r>
        <w:rPr>
          <w:rFonts w:ascii="Times New Roman" w:hAnsi="Times New Roman" w:eastAsia="方正仿宋_GBK" w:cs="Times New Roman"/>
          <w:sz w:val="32"/>
          <w:szCs w:val="32"/>
        </w:rPr>
        <w:t>单位将在收到</w:t>
      </w:r>
      <w:r>
        <w:rPr>
          <w:rFonts w:hint="eastAsia" w:ascii="Times New Roman" w:hAnsi="Times New Roman" w:eastAsia="方正仿宋_GBK" w:cs="Times New Roman"/>
          <w:sz w:val="32"/>
          <w:szCs w:val="32"/>
        </w:rPr>
        <w:t>《中选</w:t>
      </w:r>
      <w:r>
        <w:rPr>
          <w:rFonts w:ascii="Times New Roman" w:hAnsi="Times New Roman" w:eastAsia="方正仿宋_GBK" w:cs="Times New Roman"/>
          <w:sz w:val="32"/>
          <w:szCs w:val="32"/>
        </w:rPr>
        <w:t>通知书</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5日内缴纳100万元（大写：壹佰万元整）施工履约保证金，未按规定时间缴纳，视为</w:t>
      </w:r>
      <w:r>
        <w:rPr>
          <w:rFonts w:hint="eastAsia" w:ascii="Times New Roman" w:hAnsi="Times New Roman" w:eastAsia="方正仿宋_GBK" w:cs="Times New Roman"/>
          <w:sz w:val="32"/>
          <w:szCs w:val="32"/>
        </w:rPr>
        <w:t>中选</w:t>
      </w:r>
      <w:r>
        <w:rPr>
          <w:rFonts w:ascii="Times New Roman" w:hAnsi="Times New Roman" w:eastAsia="方正仿宋_GBK" w:cs="Times New Roman"/>
          <w:sz w:val="32"/>
          <w:szCs w:val="32"/>
        </w:rPr>
        <w:t>单位放弃此次</w:t>
      </w:r>
      <w:r>
        <w:rPr>
          <w:rFonts w:hint="eastAsia" w:ascii="Times New Roman" w:hAnsi="Times New Roman" w:eastAsia="方正仿宋_GBK" w:cs="Times New Roman"/>
          <w:sz w:val="32"/>
          <w:szCs w:val="32"/>
        </w:rPr>
        <w:t>中选</w:t>
      </w:r>
      <w:r>
        <w:rPr>
          <w:rFonts w:ascii="Times New Roman" w:hAnsi="Times New Roman" w:eastAsia="方正仿宋_GBK" w:cs="Times New Roman"/>
          <w:sz w:val="32"/>
          <w:szCs w:val="32"/>
        </w:rPr>
        <w:t>项目。中</w:t>
      </w:r>
      <w:r>
        <w:rPr>
          <w:rFonts w:hint="eastAsia" w:ascii="Times New Roman" w:hAnsi="Times New Roman" w:eastAsia="方正仿宋_GBK" w:cs="Times New Roman"/>
          <w:sz w:val="32"/>
          <w:szCs w:val="32"/>
        </w:rPr>
        <w:t>选</w:t>
      </w:r>
      <w:r>
        <w:rPr>
          <w:rFonts w:ascii="Times New Roman" w:hAnsi="Times New Roman" w:eastAsia="方正仿宋_GBK" w:cs="Times New Roman"/>
          <w:sz w:val="32"/>
          <w:szCs w:val="32"/>
        </w:rPr>
        <w:t>单位自签订</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租赁协议</w:t>
      </w:r>
      <w:r>
        <w:rPr>
          <w:rFonts w:hint="eastAsia" w:ascii="Times New Roman" w:hAnsi="Times New Roman" w:eastAsia="方正仿宋_GBK" w:cs="Times New Roman"/>
          <w:sz w:val="32"/>
          <w:szCs w:val="32"/>
        </w:rPr>
        <w:t>》起</w:t>
      </w:r>
      <w:r>
        <w:rPr>
          <w:rFonts w:hint="eastAsia" w:ascii="Times New Roman" w:hAnsi="Times New Roman" w:eastAsia="方正仿宋_GBK" w:cs="Times New Roman"/>
          <w:sz w:val="32"/>
          <w:szCs w:val="32"/>
          <w:lang w:val="en-US" w:eastAsia="zh-CN"/>
        </w:rPr>
        <w:t>150</w:t>
      </w:r>
      <w:r>
        <w:rPr>
          <w:rFonts w:ascii="Times New Roman" w:hAnsi="Times New Roman" w:eastAsia="方正仿宋_GBK" w:cs="Times New Roman"/>
          <w:sz w:val="32"/>
          <w:szCs w:val="32"/>
        </w:rPr>
        <w:t>日历天内，</w:t>
      </w:r>
      <w:r>
        <w:rPr>
          <w:rFonts w:hint="eastAsia" w:ascii="Times New Roman" w:hAnsi="Times New Roman" w:eastAsia="方正仿宋_GBK" w:cs="Times New Roman"/>
          <w:sz w:val="32"/>
          <w:szCs w:val="32"/>
        </w:rPr>
        <w:t>需</w:t>
      </w:r>
      <w:r>
        <w:rPr>
          <w:rFonts w:ascii="Times New Roman" w:hAnsi="Times New Roman" w:eastAsia="方正仿宋_GBK" w:cs="Times New Roman"/>
          <w:sz w:val="32"/>
          <w:szCs w:val="32"/>
        </w:rPr>
        <w:t>完成光伏项目立项、备案、设计、施工、设施设备安装、电网搭建或并入、竣工验收、调试使用，全程手续齐全</w:t>
      </w:r>
      <w:r>
        <w:rPr>
          <w:rFonts w:hint="eastAsia" w:ascii="Times New Roman" w:hAnsi="Times New Roman" w:eastAsia="方正仿宋_GBK" w:cs="Times New Roman"/>
          <w:sz w:val="32"/>
          <w:szCs w:val="32"/>
        </w:rPr>
        <w:t>，且符合国家相关法律规定、政策要求。逾期未完成，则按每逾期一天扣除1%履约保证金计算，直至扣完为止。</w:t>
      </w:r>
      <w:r>
        <w:rPr>
          <w:rFonts w:ascii="Times New Roman" w:hAnsi="Times New Roman" w:eastAsia="方正仿宋_GBK" w:cs="Times New Roman"/>
          <w:sz w:val="32"/>
          <w:szCs w:val="32"/>
        </w:rPr>
        <w:t>施工履约保证金将在光伏项目竣工并通过市发改委部门验收后30日内，无息原路退回</w:t>
      </w:r>
      <w:r>
        <w:rPr>
          <w:rFonts w:hint="eastAsia" w:ascii="Times New Roman" w:hAnsi="Times New Roman" w:eastAsia="方正仿宋_GBK" w:cs="Times New Roman"/>
          <w:sz w:val="32"/>
          <w:szCs w:val="32"/>
        </w:rPr>
        <w:t>中选</w:t>
      </w:r>
      <w:r>
        <w:rPr>
          <w:rFonts w:ascii="Times New Roman" w:hAnsi="Times New Roman" w:eastAsia="方正仿宋_GBK" w:cs="Times New Roman"/>
          <w:sz w:val="32"/>
          <w:szCs w:val="32"/>
        </w:rPr>
        <w:t>单位。</w:t>
      </w:r>
      <w:r>
        <w:rPr>
          <w:rFonts w:ascii="Times New Roman" w:hAnsi="Times New Roman" w:eastAsia="方正仿宋_GBK" w:cs="Times New Roman"/>
          <w:sz w:val="32"/>
          <w:szCs w:val="32"/>
        </w:rPr>
        <w:br w:type="page"/>
      </w:r>
    </w:p>
    <w:p w14:paraId="57354C49">
      <w:pPr>
        <w:spacing w:line="560" w:lineRule="exact"/>
        <w:ind w:firstLine="640" w:firstLineChars="200"/>
        <w:jc w:val="left"/>
        <w:rPr>
          <w:rFonts w:ascii="Times New Roman" w:hAnsi="Times New Roman" w:eastAsia="方正仿宋_GBK" w:cs="Times New Roman"/>
          <w:sz w:val="32"/>
          <w:szCs w:val="32"/>
        </w:rPr>
        <w:sectPr>
          <w:pgSz w:w="11906" w:h="16838"/>
          <w:pgMar w:top="2098" w:right="1474" w:bottom="1985" w:left="1588" w:header="720" w:footer="720" w:gutter="0"/>
          <w:cols w:space="720" w:num="1"/>
          <w:docGrid w:type="lines" w:linePitch="360" w:charSpace="0"/>
        </w:sectPr>
      </w:pPr>
    </w:p>
    <w:p w14:paraId="6E593255">
      <w:pPr>
        <w:spacing w:line="64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 xml:space="preserve">第三章  </w:t>
      </w:r>
      <w:r>
        <w:rPr>
          <w:rFonts w:hint="eastAsia" w:ascii="Times New Roman" w:hAnsi="Times New Roman" w:eastAsia="方正小标宋_GBK" w:cs="Times New Roman"/>
          <w:sz w:val="44"/>
          <w:szCs w:val="44"/>
        </w:rPr>
        <w:t>参选</w:t>
      </w:r>
      <w:r>
        <w:rPr>
          <w:rFonts w:ascii="Times New Roman" w:hAnsi="Times New Roman" w:eastAsia="方正小标宋_GBK" w:cs="Times New Roman"/>
          <w:sz w:val="44"/>
          <w:szCs w:val="44"/>
        </w:rPr>
        <w:t>文件模板</w:t>
      </w:r>
    </w:p>
    <w:p w14:paraId="2634E4EB">
      <w:pPr>
        <w:pStyle w:val="5"/>
        <w:spacing w:before="0" w:beforeAutospacing="0" w:after="0" w:afterAutospacing="0" w:line="360" w:lineRule="atLeast"/>
        <w:ind w:firstLine="360"/>
        <w:jc w:val="center"/>
        <w:rPr>
          <w:rFonts w:eastAsia="方正黑体_GBK"/>
          <w:color w:val="000000"/>
          <w:sz w:val="44"/>
          <w:szCs w:val="44"/>
        </w:rPr>
      </w:pPr>
    </w:p>
    <w:p w14:paraId="428A18EA">
      <w:pPr>
        <w:spacing w:line="640" w:lineRule="exact"/>
        <w:jc w:val="center"/>
        <w:rPr>
          <w:rFonts w:ascii="Times New Roman" w:hAnsi="Times New Roman" w:eastAsia="方正黑体_GBK" w:cs="Times New Roman"/>
          <w:sz w:val="36"/>
          <w:szCs w:val="36"/>
        </w:rPr>
      </w:pPr>
      <w:r>
        <w:rPr>
          <w:rFonts w:ascii="Times New Roman" w:hAnsi="Times New Roman" w:eastAsia="方正黑体_GBK" w:cs="Times New Roman"/>
          <w:sz w:val="36"/>
          <w:szCs w:val="36"/>
        </w:rPr>
        <w:t>承租庚业科技公司厂房及办公楼屋顶</w:t>
      </w:r>
    </w:p>
    <w:p w14:paraId="7BA16C82">
      <w:pPr>
        <w:spacing w:line="640" w:lineRule="exact"/>
        <w:jc w:val="center"/>
        <w:rPr>
          <w:rFonts w:ascii="Times New Roman" w:hAnsi="Times New Roman" w:eastAsia="方正黑体_GBK" w:cs="Times New Roman"/>
          <w:sz w:val="36"/>
          <w:szCs w:val="36"/>
        </w:rPr>
      </w:pPr>
      <w:r>
        <w:rPr>
          <w:rFonts w:ascii="Times New Roman" w:hAnsi="Times New Roman" w:eastAsia="方正黑体_GBK" w:cs="Times New Roman"/>
          <w:sz w:val="36"/>
          <w:szCs w:val="36"/>
        </w:rPr>
        <w:t>实施分布式光伏发电项目</w:t>
      </w:r>
    </w:p>
    <w:p w14:paraId="102EB0DF">
      <w:pPr>
        <w:ind w:hanging="14"/>
        <w:jc w:val="center"/>
        <w:rPr>
          <w:rFonts w:ascii="Times New Roman" w:hAnsi="Times New Roman" w:eastAsia="方正仿宋_GBK" w:cs="Times New Roman"/>
          <w:sz w:val="32"/>
          <w:szCs w:val="32"/>
        </w:rPr>
      </w:pPr>
    </w:p>
    <w:p w14:paraId="51EA1FF5">
      <w:pPr>
        <w:ind w:hanging="14"/>
        <w:jc w:val="center"/>
        <w:rPr>
          <w:rFonts w:ascii="Times New Roman" w:hAnsi="Times New Roman" w:eastAsia="方正小标宋_GBK" w:cs="Times New Roman"/>
          <w:sz w:val="84"/>
          <w:szCs w:val="84"/>
        </w:rPr>
      </w:pPr>
      <w:r>
        <w:rPr>
          <w:rFonts w:hint="eastAsia" w:ascii="Times New Roman" w:hAnsi="Times New Roman" w:eastAsia="方正小标宋_GBK" w:cs="Times New Roman"/>
          <w:sz w:val="84"/>
          <w:szCs w:val="84"/>
        </w:rPr>
        <w:t>参</w:t>
      </w:r>
    </w:p>
    <w:p w14:paraId="352B433F">
      <w:pPr>
        <w:ind w:hanging="14"/>
        <w:jc w:val="center"/>
        <w:rPr>
          <w:rFonts w:ascii="Times New Roman" w:hAnsi="Times New Roman" w:eastAsia="方正小标宋_GBK" w:cs="Times New Roman"/>
          <w:sz w:val="84"/>
          <w:szCs w:val="84"/>
        </w:rPr>
      </w:pPr>
      <w:r>
        <w:rPr>
          <w:rFonts w:hint="eastAsia" w:ascii="Times New Roman" w:hAnsi="Times New Roman" w:eastAsia="方正小标宋_GBK" w:cs="Times New Roman"/>
          <w:sz w:val="84"/>
          <w:szCs w:val="84"/>
        </w:rPr>
        <w:t>选</w:t>
      </w:r>
    </w:p>
    <w:p w14:paraId="5E6B96EF">
      <w:pPr>
        <w:ind w:hanging="14"/>
        <w:jc w:val="center"/>
        <w:rPr>
          <w:rFonts w:ascii="Times New Roman" w:hAnsi="Times New Roman" w:eastAsia="方正小标宋_GBK" w:cs="Times New Roman"/>
          <w:sz w:val="84"/>
          <w:szCs w:val="84"/>
        </w:rPr>
      </w:pPr>
      <w:r>
        <w:rPr>
          <w:rFonts w:ascii="Times New Roman" w:hAnsi="Times New Roman" w:eastAsia="方正小标宋_GBK" w:cs="Times New Roman"/>
          <w:sz w:val="84"/>
          <w:szCs w:val="84"/>
        </w:rPr>
        <w:t>文</w:t>
      </w:r>
    </w:p>
    <w:p w14:paraId="4F8E0B8E">
      <w:pPr>
        <w:ind w:hanging="14"/>
        <w:jc w:val="center"/>
        <w:rPr>
          <w:rFonts w:ascii="Times New Roman" w:hAnsi="Times New Roman" w:eastAsia="方正小标宋_GBK" w:cs="Times New Roman"/>
          <w:sz w:val="84"/>
          <w:szCs w:val="84"/>
        </w:rPr>
      </w:pPr>
      <w:r>
        <w:rPr>
          <w:rFonts w:ascii="Times New Roman" w:hAnsi="Times New Roman" w:eastAsia="方正小标宋_GBK" w:cs="Times New Roman"/>
          <w:sz w:val="84"/>
          <w:szCs w:val="84"/>
        </w:rPr>
        <w:t>件</w:t>
      </w:r>
    </w:p>
    <w:p w14:paraId="76AB3AAF">
      <w:pPr>
        <w:ind w:hanging="14"/>
        <w:rPr>
          <w:rFonts w:ascii="Times New Roman" w:hAnsi="Times New Roman" w:eastAsia="方正仿宋_GBK" w:cs="Times New Roman"/>
          <w:sz w:val="32"/>
          <w:szCs w:val="32"/>
        </w:rPr>
      </w:pPr>
    </w:p>
    <w:p w14:paraId="3146F443">
      <w:pPr>
        <w:ind w:left="1494" w:hanging="1494" w:hangingChars="467"/>
        <w:rPr>
          <w:rFonts w:ascii="Times New Roman" w:hAnsi="Times New Roman" w:eastAsia="方正仿宋_GBK" w:cs="Times New Roman"/>
          <w:sz w:val="32"/>
          <w:szCs w:val="32"/>
          <w:u w:val="single"/>
        </w:rPr>
      </w:pPr>
      <w:r>
        <w:rPr>
          <w:rFonts w:hint="eastAsia" w:ascii="Times New Roman" w:hAnsi="Times New Roman" w:eastAsia="方正仿宋_GBK" w:cs="Times New Roman"/>
          <w:sz w:val="32"/>
          <w:szCs w:val="32"/>
        </w:rPr>
        <w:t>参选人</w:t>
      </w:r>
      <w:r>
        <w:rPr>
          <w:rFonts w:ascii="Times New Roman" w:hAnsi="Times New Roman" w:eastAsia="方正仿宋_GBK" w:cs="Times New Roman"/>
          <w:sz w:val="32"/>
          <w:szCs w:val="32"/>
        </w:rPr>
        <w:t>（盖章）：</w:t>
      </w:r>
    </w:p>
    <w:p w14:paraId="32801488">
      <w:pPr>
        <w:rPr>
          <w:rFonts w:ascii="Times New Roman" w:hAnsi="Times New Roman" w:eastAsia="方正仿宋_GBK" w:cs="Times New Roman"/>
          <w:sz w:val="32"/>
          <w:szCs w:val="32"/>
          <w:u w:val="single"/>
        </w:rPr>
      </w:pPr>
      <w:r>
        <w:rPr>
          <w:rFonts w:ascii="Times New Roman" w:hAnsi="Times New Roman" w:eastAsia="方正仿宋_GBK" w:cs="Times New Roman"/>
          <w:sz w:val="32"/>
          <w:szCs w:val="32"/>
        </w:rPr>
        <w:t>法定代表人及代理人：</w:t>
      </w:r>
    </w:p>
    <w:p w14:paraId="266EAFC1">
      <w:pPr>
        <w:rPr>
          <w:rFonts w:ascii="Times New Roman" w:hAnsi="Times New Roman" w:eastAsia="方正仿宋_GBK" w:cs="Times New Roman"/>
          <w:sz w:val="32"/>
          <w:szCs w:val="32"/>
          <w:u w:val="single"/>
        </w:rPr>
      </w:pPr>
      <w:r>
        <w:rPr>
          <w:rFonts w:ascii="Times New Roman" w:hAnsi="Times New Roman" w:eastAsia="方正仿宋_GBK" w:cs="Times New Roman"/>
          <w:sz w:val="32"/>
          <w:szCs w:val="32"/>
        </w:rPr>
        <w:t>联系电话：</w:t>
      </w:r>
    </w:p>
    <w:p w14:paraId="644AFAF8">
      <w:pPr>
        <w:ind w:left="1494" w:hanging="1494" w:hangingChars="467"/>
        <w:rPr>
          <w:rFonts w:ascii="Times New Roman" w:hAnsi="Times New Roman" w:eastAsia="方正仿宋_GBK" w:cs="Times New Roman"/>
          <w:sz w:val="28"/>
          <w:szCs w:val="28"/>
          <w:u w:val="single"/>
        </w:rPr>
      </w:pP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年xx月xx日</w:t>
      </w:r>
      <w:r>
        <w:rPr>
          <w:rFonts w:ascii="Times New Roman" w:hAnsi="Times New Roman" w:eastAsia="方正仿宋_GBK" w:cs="Times New Roman"/>
          <w:sz w:val="28"/>
          <w:szCs w:val="28"/>
          <w:u w:val="single"/>
        </w:rPr>
        <w:br w:type="page"/>
      </w:r>
    </w:p>
    <w:p w14:paraId="568B1F91">
      <w:pPr>
        <w:spacing w:line="640" w:lineRule="exact"/>
        <w:jc w:val="center"/>
        <w:outlineLvl w:val="2"/>
        <w:rPr>
          <w:rFonts w:ascii="Times New Roman" w:hAnsi="Times New Roman" w:eastAsia="方正小标宋_GBK" w:cs="Times New Roman"/>
        </w:rPr>
      </w:pPr>
      <w:r>
        <w:rPr>
          <w:rFonts w:hint="eastAsia" w:ascii="Times New Roman" w:hAnsi="Times New Roman" w:eastAsia="方正小标宋_GBK" w:cs="Times New Roman"/>
          <w:bCs/>
          <w:sz w:val="44"/>
          <w:szCs w:val="44"/>
        </w:rPr>
        <w:t>参选</w:t>
      </w:r>
      <w:r>
        <w:rPr>
          <w:rFonts w:ascii="Times New Roman" w:hAnsi="Times New Roman" w:eastAsia="方正小标宋_GBK" w:cs="Times New Roman"/>
          <w:bCs/>
          <w:sz w:val="44"/>
          <w:szCs w:val="44"/>
        </w:rPr>
        <w:t>承诺书</w:t>
      </w:r>
    </w:p>
    <w:p w14:paraId="5BBCB46A">
      <w:pPr>
        <w:tabs>
          <w:tab w:val="left" w:pos="2640"/>
        </w:tabs>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重庆庚业新材料科技有限公司：</w:t>
      </w:r>
    </w:p>
    <w:p w14:paraId="410C1031">
      <w:pPr>
        <w:tabs>
          <w:tab w:val="left" w:pos="2655"/>
        </w:tabs>
        <w:ind w:firstLine="640" w:firstLineChars="200"/>
        <w:rPr>
          <w:rFonts w:ascii="Times New Roman" w:hAnsi="Times New Roman" w:eastAsia="方正仿宋_GBK" w:cs="Times New Roman"/>
          <w:snapToGrid w:val="0"/>
          <w:sz w:val="32"/>
          <w:szCs w:val="32"/>
        </w:rPr>
      </w:pPr>
      <w:r>
        <w:rPr>
          <w:rFonts w:ascii="Times New Roman" w:hAnsi="Times New Roman" w:eastAsia="方正黑体_GBK" w:cs="Times New Roman"/>
          <w:snapToGrid w:val="0"/>
          <w:sz w:val="32"/>
          <w:szCs w:val="32"/>
        </w:rPr>
        <w:t>一、</w:t>
      </w:r>
      <w:r>
        <w:rPr>
          <w:rFonts w:ascii="Times New Roman" w:hAnsi="Times New Roman" w:eastAsia="方正仿宋_GBK" w:cs="Times New Roman"/>
          <w:snapToGrid w:val="0"/>
          <w:sz w:val="32"/>
          <w:szCs w:val="32"/>
        </w:rPr>
        <w:t>我方已仔细研究了贵司《关于承租庚业科技公司厂房及办公楼屋顶实施分布式光伏发电项目</w:t>
      </w:r>
      <w:r>
        <w:rPr>
          <w:rFonts w:hint="eastAsia" w:ascii="Times New Roman" w:hAnsi="Times New Roman" w:eastAsia="方正仿宋_GBK" w:cs="Times New Roman"/>
          <w:snapToGrid w:val="0"/>
          <w:sz w:val="32"/>
          <w:szCs w:val="32"/>
        </w:rPr>
        <w:t>比选</w:t>
      </w:r>
      <w:r>
        <w:rPr>
          <w:rFonts w:ascii="Times New Roman" w:hAnsi="Times New Roman" w:eastAsia="方正仿宋_GBK" w:cs="Times New Roman"/>
          <w:snapToGrid w:val="0"/>
          <w:sz w:val="32"/>
          <w:szCs w:val="32"/>
        </w:rPr>
        <w:t>文件》的全部内容，愿意接受和响应</w:t>
      </w:r>
      <w:r>
        <w:rPr>
          <w:rFonts w:hint="eastAsia" w:ascii="Times New Roman" w:hAnsi="Times New Roman" w:eastAsia="方正仿宋_GBK" w:cs="Times New Roman"/>
          <w:snapToGrid w:val="0"/>
          <w:sz w:val="32"/>
          <w:szCs w:val="32"/>
        </w:rPr>
        <w:t>比选</w:t>
      </w:r>
      <w:r>
        <w:rPr>
          <w:rFonts w:ascii="Times New Roman" w:hAnsi="Times New Roman" w:eastAsia="方正仿宋_GBK" w:cs="Times New Roman"/>
          <w:snapToGrid w:val="0"/>
          <w:sz w:val="32"/>
          <w:szCs w:val="32"/>
        </w:rPr>
        <w:t>文件的全部要求，自愿按</w:t>
      </w:r>
      <w:r>
        <w:rPr>
          <w:rFonts w:hint="eastAsia" w:ascii="Times New Roman" w:hAnsi="Times New Roman" w:eastAsia="方正仿宋_GBK" w:cs="Times New Roman"/>
          <w:snapToGrid w:val="0"/>
          <w:sz w:val="32"/>
          <w:szCs w:val="32"/>
        </w:rPr>
        <w:t>比选</w:t>
      </w:r>
      <w:r>
        <w:rPr>
          <w:rFonts w:ascii="Times New Roman" w:hAnsi="Times New Roman" w:eastAsia="方正仿宋_GBK" w:cs="Times New Roman"/>
          <w:snapToGrid w:val="0"/>
          <w:sz w:val="32"/>
          <w:szCs w:val="32"/>
        </w:rPr>
        <w:t>文件所示内容、要求参加</w:t>
      </w:r>
      <w:r>
        <w:rPr>
          <w:rFonts w:hint="eastAsia" w:ascii="Times New Roman" w:hAnsi="Times New Roman" w:eastAsia="方正仿宋_GBK" w:cs="Times New Roman"/>
          <w:snapToGrid w:val="0"/>
          <w:sz w:val="32"/>
          <w:szCs w:val="32"/>
        </w:rPr>
        <w:t>比选</w:t>
      </w:r>
      <w:r>
        <w:rPr>
          <w:rFonts w:ascii="Times New Roman" w:hAnsi="Times New Roman" w:eastAsia="方正仿宋_GBK" w:cs="Times New Roman"/>
          <w:snapToGrid w:val="0"/>
          <w:sz w:val="32"/>
          <w:szCs w:val="32"/>
        </w:rPr>
        <w:t>，项目负责人为：xx。</w:t>
      </w:r>
    </w:p>
    <w:p w14:paraId="37FD365C">
      <w:pPr>
        <w:ind w:firstLine="640" w:firstLineChars="200"/>
        <w:rPr>
          <w:rFonts w:ascii="Times New Roman" w:hAnsi="Times New Roman" w:eastAsia="方正仿宋_GBK" w:cs="Times New Roman"/>
          <w:snapToGrid w:val="0"/>
          <w:sz w:val="32"/>
          <w:szCs w:val="32"/>
        </w:rPr>
      </w:pPr>
      <w:r>
        <w:rPr>
          <w:rFonts w:ascii="Times New Roman" w:hAnsi="Times New Roman" w:eastAsia="方正黑体_GBK" w:cs="Times New Roman"/>
          <w:snapToGrid w:val="0"/>
          <w:sz w:val="32"/>
          <w:szCs w:val="32"/>
        </w:rPr>
        <w:t>二、</w:t>
      </w:r>
      <w:r>
        <w:rPr>
          <w:rFonts w:ascii="Times New Roman" w:hAnsi="Times New Roman" w:eastAsia="方正仿宋_GBK" w:cs="Times New Roman"/>
          <w:snapToGrid w:val="0"/>
          <w:sz w:val="32"/>
          <w:szCs w:val="32"/>
        </w:rPr>
        <w:t>我方承诺在</w:t>
      </w:r>
      <w:r>
        <w:rPr>
          <w:rFonts w:hint="eastAsia" w:ascii="Times New Roman" w:hAnsi="Times New Roman" w:eastAsia="方正仿宋_GBK" w:cs="Times New Roman"/>
          <w:snapToGrid w:val="0"/>
          <w:sz w:val="32"/>
          <w:szCs w:val="32"/>
        </w:rPr>
        <w:t>参选</w:t>
      </w:r>
      <w:r>
        <w:rPr>
          <w:rFonts w:ascii="Times New Roman" w:hAnsi="Times New Roman" w:eastAsia="方正仿宋_GBK" w:cs="Times New Roman"/>
          <w:snapToGrid w:val="0"/>
          <w:sz w:val="32"/>
          <w:szCs w:val="32"/>
        </w:rPr>
        <w:t>有效期</w:t>
      </w:r>
      <w:r>
        <w:rPr>
          <w:rFonts w:ascii="Times New Roman" w:hAnsi="Times New Roman" w:eastAsia="方正仿宋_GBK" w:cs="Times New Roman"/>
          <w:snapToGrid w:val="0"/>
          <w:sz w:val="32"/>
          <w:szCs w:val="32"/>
          <w:u w:val="single"/>
        </w:rPr>
        <w:t>120天</w:t>
      </w:r>
      <w:r>
        <w:rPr>
          <w:rFonts w:ascii="Times New Roman" w:hAnsi="Times New Roman" w:eastAsia="方正仿宋_GBK" w:cs="Times New Roman"/>
          <w:snapToGrid w:val="0"/>
          <w:sz w:val="32"/>
          <w:szCs w:val="32"/>
        </w:rPr>
        <w:t>内不修改、撤销</w:t>
      </w:r>
      <w:r>
        <w:rPr>
          <w:rFonts w:hint="eastAsia" w:ascii="Times New Roman" w:hAnsi="Times New Roman" w:eastAsia="方正仿宋_GBK" w:cs="Times New Roman"/>
          <w:snapToGrid w:val="0"/>
          <w:sz w:val="32"/>
          <w:szCs w:val="32"/>
        </w:rPr>
        <w:t>参选</w:t>
      </w:r>
      <w:r>
        <w:rPr>
          <w:rFonts w:ascii="Times New Roman" w:hAnsi="Times New Roman" w:eastAsia="方正仿宋_GBK" w:cs="Times New Roman"/>
          <w:snapToGrid w:val="0"/>
          <w:sz w:val="32"/>
          <w:szCs w:val="32"/>
        </w:rPr>
        <w:t>文件。</w:t>
      </w:r>
    </w:p>
    <w:p w14:paraId="54E2E31B">
      <w:pPr>
        <w:ind w:firstLine="640" w:firstLineChars="200"/>
        <w:rPr>
          <w:rFonts w:ascii="Times New Roman" w:hAnsi="Times New Roman" w:eastAsia="方正仿宋_GBK" w:cs="Times New Roman"/>
          <w:snapToGrid w:val="0"/>
          <w:sz w:val="32"/>
          <w:szCs w:val="32"/>
        </w:rPr>
      </w:pPr>
      <w:r>
        <w:rPr>
          <w:rFonts w:ascii="Times New Roman" w:hAnsi="Times New Roman" w:eastAsia="方正黑体_GBK" w:cs="Times New Roman"/>
          <w:snapToGrid w:val="0"/>
          <w:sz w:val="32"/>
          <w:szCs w:val="32"/>
        </w:rPr>
        <w:t>三、</w:t>
      </w:r>
      <w:r>
        <w:rPr>
          <w:rFonts w:ascii="Times New Roman" w:hAnsi="Times New Roman" w:eastAsia="方正仿宋_GBK" w:cs="Times New Roman"/>
          <w:snapToGrid w:val="0"/>
          <w:sz w:val="32"/>
          <w:szCs w:val="32"/>
        </w:rPr>
        <w:t>我方在此声明，所递交的</w:t>
      </w:r>
      <w:r>
        <w:rPr>
          <w:rFonts w:hint="eastAsia" w:ascii="Times New Roman" w:hAnsi="Times New Roman" w:eastAsia="方正仿宋_GBK" w:cs="Times New Roman"/>
          <w:snapToGrid w:val="0"/>
          <w:sz w:val="32"/>
          <w:szCs w:val="32"/>
        </w:rPr>
        <w:t>参选</w:t>
      </w:r>
      <w:r>
        <w:rPr>
          <w:rFonts w:ascii="Times New Roman" w:hAnsi="Times New Roman" w:eastAsia="方正仿宋_GBK" w:cs="Times New Roman"/>
          <w:snapToGrid w:val="0"/>
          <w:sz w:val="32"/>
          <w:szCs w:val="32"/>
        </w:rPr>
        <w:t>文件及有关资料内容完整、真实和准确。</w:t>
      </w:r>
    </w:p>
    <w:p w14:paraId="6F5043BB">
      <w:pPr>
        <w:ind w:firstLine="640" w:firstLineChars="200"/>
        <w:rPr>
          <w:rFonts w:ascii="Times New Roman" w:hAnsi="Times New Roman" w:eastAsia="方正仿宋_GBK" w:cs="Times New Roman"/>
          <w:snapToGrid w:val="0"/>
          <w:sz w:val="32"/>
          <w:szCs w:val="32"/>
        </w:rPr>
      </w:pPr>
      <w:r>
        <w:rPr>
          <w:rFonts w:ascii="Times New Roman" w:hAnsi="Times New Roman" w:eastAsia="方正黑体_GBK" w:cs="Times New Roman"/>
          <w:snapToGrid w:val="0"/>
          <w:sz w:val="32"/>
          <w:szCs w:val="32"/>
        </w:rPr>
        <w:t>四、</w:t>
      </w:r>
      <w:r>
        <w:rPr>
          <w:rFonts w:ascii="Times New Roman" w:hAnsi="Times New Roman" w:eastAsia="方正仿宋_GBK" w:cs="Times New Roman"/>
          <w:snapToGrid w:val="0"/>
          <w:sz w:val="32"/>
          <w:szCs w:val="32"/>
        </w:rPr>
        <w:t>我方承诺若成功</w:t>
      </w:r>
      <w:r>
        <w:rPr>
          <w:rFonts w:hint="eastAsia" w:ascii="Times New Roman" w:hAnsi="Times New Roman" w:eastAsia="方正仿宋_GBK" w:cs="Times New Roman"/>
          <w:snapToGrid w:val="0"/>
          <w:sz w:val="32"/>
          <w:szCs w:val="32"/>
        </w:rPr>
        <w:t>中选</w:t>
      </w:r>
      <w:r>
        <w:rPr>
          <w:rFonts w:ascii="Times New Roman" w:hAnsi="Times New Roman" w:eastAsia="方正仿宋_GBK" w:cs="Times New Roman"/>
          <w:snapToGrid w:val="0"/>
          <w:sz w:val="32"/>
          <w:szCs w:val="32"/>
        </w:rPr>
        <w:t>本项目，则严格按照贵司相关要求，充分利用全部租赁场地，并负责租赁期间租赁物的加固、防水及日常维护，承担由此产生的一切费用。</w:t>
      </w:r>
    </w:p>
    <w:p w14:paraId="1D73A65F">
      <w:pPr>
        <w:ind w:firstLine="640" w:firstLineChars="200"/>
        <w:rPr>
          <w:rFonts w:ascii="Times New Roman" w:hAnsi="Times New Roman" w:eastAsia="方正仿宋_GBK" w:cs="Times New Roman"/>
          <w:snapToGrid w:val="0"/>
          <w:sz w:val="32"/>
          <w:szCs w:val="32"/>
        </w:rPr>
      </w:pPr>
      <w:r>
        <w:rPr>
          <w:rFonts w:ascii="Times New Roman" w:hAnsi="Times New Roman" w:eastAsia="方正黑体_GBK" w:cs="Times New Roman"/>
          <w:snapToGrid w:val="0"/>
          <w:sz w:val="32"/>
          <w:szCs w:val="32"/>
        </w:rPr>
        <w:t>五、</w:t>
      </w:r>
      <w:r>
        <w:rPr>
          <w:rFonts w:ascii="Times New Roman" w:hAnsi="Times New Roman" w:eastAsia="方正仿宋_GBK" w:cs="Times New Roman"/>
          <w:snapToGrid w:val="0"/>
          <w:sz w:val="32"/>
          <w:szCs w:val="32"/>
        </w:rPr>
        <w:t>（其他补充说明）。</w:t>
      </w:r>
    </w:p>
    <w:p w14:paraId="0BD12D84">
      <w:pPr>
        <w:tabs>
          <w:tab w:val="left" w:pos="7140"/>
          <w:tab w:val="left" w:pos="7560"/>
          <w:tab w:val="left" w:pos="8300"/>
        </w:tabs>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参选人：（盖单位公章）。</w:t>
      </w:r>
    </w:p>
    <w:p w14:paraId="3A7BD44D">
      <w:pPr>
        <w:tabs>
          <w:tab w:val="left" w:pos="7140"/>
          <w:tab w:val="left" w:pos="7560"/>
          <w:tab w:val="left" w:pos="8300"/>
        </w:tabs>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法定代表人或其委托代理人：（签字或盖章）。</w:t>
      </w:r>
    </w:p>
    <w:p w14:paraId="32EE3FAE">
      <w:pPr>
        <w:tabs>
          <w:tab w:val="left" w:pos="7035"/>
          <w:tab w:val="left" w:pos="7560"/>
          <w:tab w:val="left" w:pos="8300"/>
        </w:tabs>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地址：</w:t>
      </w:r>
    </w:p>
    <w:p w14:paraId="484E88E0">
      <w:pPr>
        <w:tabs>
          <w:tab w:val="left" w:pos="8300"/>
        </w:tabs>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电话：</w:t>
      </w:r>
    </w:p>
    <w:p w14:paraId="7759373F">
      <w:pPr>
        <w:tabs>
          <w:tab w:val="left" w:pos="8300"/>
        </w:tabs>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传真：</w:t>
      </w:r>
    </w:p>
    <w:p w14:paraId="37DE7B47">
      <w:pPr>
        <w:tabs>
          <w:tab w:val="left" w:pos="8300"/>
        </w:tabs>
        <w:ind w:firstLine="640" w:firstLineChars="200"/>
        <w:rPr>
          <w:rFonts w:ascii="Times New Roman" w:hAnsi="Times New Roman" w:eastAsia="方正仿宋_GBK" w:cs="Times New Roman"/>
          <w:snapToGrid w:val="0"/>
          <w:w w:val="200"/>
          <w:sz w:val="28"/>
          <w:szCs w:val="28"/>
          <w:u w:val="single"/>
        </w:rPr>
      </w:pPr>
      <w:r>
        <w:rPr>
          <w:rFonts w:ascii="Times New Roman" w:hAnsi="Times New Roman" w:eastAsia="方正仿宋_GBK" w:cs="Times New Roman"/>
          <w:snapToGrid w:val="0"/>
          <w:sz w:val="32"/>
          <w:szCs w:val="32"/>
        </w:rPr>
        <w:t>邮政编码：</w:t>
      </w:r>
    </w:p>
    <w:p w14:paraId="65A2061D">
      <w:pPr>
        <w:tabs>
          <w:tab w:val="left" w:pos="8300"/>
        </w:tabs>
        <w:spacing w:line="500" w:lineRule="exact"/>
        <w:ind w:firstLine="560" w:firstLineChars="200"/>
        <w:jc w:val="right"/>
        <w:rPr>
          <w:rFonts w:ascii="Times New Roman" w:hAnsi="Times New Roman" w:eastAsia="方正仿宋_GBK" w:cs="Times New Roman"/>
          <w:snapToGrid w:val="0"/>
          <w:sz w:val="28"/>
          <w:szCs w:val="28"/>
        </w:rPr>
      </w:pPr>
      <w:r>
        <w:rPr>
          <w:rFonts w:ascii="Times New Roman" w:hAnsi="Times New Roman" w:eastAsia="方正仿宋_GBK" w:cs="Times New Roman"/>
          <w:snapToGrid w:val="0"/>
          <w:sz w:val="28"/>
          <w:szCs w:val="28"/>
        </w:rPr>
        <w:t>年  月  日</w:t>
      </w:r>
    </w:p>
    <w:p w14:paraId="67984B43">
      <w:pPr>
        <w:rPr>
          <w:rFonts w:ascii="Times New Roman" w:hAnsi="Times New Roman" w:eastAsia="方正仿宋_GBK" w:cs="Times New Roman"/>
          <w:sz w:val="28"/>
        </w:rPr>
      </w:pPr>
      <w:r>
        <w:rPr>
          <w:rFonts w:ascii="Times New Roman" w:hAnsi="Times New Roman" w:eastAsia="方正仿宋_GBK" w:cs="Times New Roman"/>
          <w:sz w:val="28"/>
        </w:rPr>
        <w:br w:type="page"/>
      </w:r>
    </w:p>
    <w:p w14:paraId="058E5E8C">
      <w:pPr>
        <w:spacing w:line="640" w:lineRule="exact"/>
        <w:jc w:val="center"/>
        <w:outlineLvl w:val="2"/>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w:t>法定代表人身份证明</w:t>
      </w:r>
    </w:p>
    <w:p w14:paraId="50324BBF">
      <w:pPr>
        <w:rPr>
          <w:rFonts w:ascii="Times New Roman" w:hAnsi="Times New Roman" w:eastAsia="方正仿宋_GBK" w:cs="Times New Roman"/>
          <w:sz w:val="28"/>
          <w:szCs w:val="28"/>
        </w:rPr>
      </w:pPr>
    </w:p>
    <w:p w14:paraId="6CF5411A">
      <w:pPr>
        <w:tabs>
          <w:tab w:val="left" w:pos="7140"/>
          <w:tab w:val="left" w:pos="7560"/>
          <w:tab w:val="left" w:pos="8300"/>
        </w:tabs>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napToGrid w:val="0"/>
          <w:sz w:val="32"/>
          <w:szCs w:val="32"/>
        </w:rPr>
        <w:t>参选人</w:t>
      </w:r>
      <w:r>
        <w:rPr>
          <w:rFonts w:ascii="Times New Roman" w:hAnsi="Times New Roman" w:eastAsia="方正仿宋_GBK" w:cs="Times New Roman"/>
          <w:sz w:val="32"/>
          <w:szCs w:val="32"/>
        </w:rPr>
        <w:t>名称：</w:t>
      </w:r>
    </w:p>
    <w:p w14:paraId="5259B0A4">
      <w:pPr>
        <w:tabs>
          <w:tab w:val="left" w:pos="7140"/>
          <w:tab w:val="left" w:pos="7560"/>
          <w:tab w:val="left" w:pos="830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单位性质：</w:t>
      </w:r>
    </w:p>
    <w:p w14:paraId="0E1F5957">
      <w:pPr>
        <w:tabs>
          <w:tab w:val="left" w:pos="7140"/>
          <w:tab w:val="left" w:pos="7560"/>
          <w:tab w:val="left" w:pos="830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地址：</w:t>
      </w:r>
    </w:p>
    <w:p w14:paraId="7D0FD3D9">
      <w:pPr>
        <w:tabs>
          <w:tab w:val="left" w:pos="7140"/>
          <w:tab w:val="left" w:pos="7560"/>
          <w:tab w:val="left" w:pos="830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成立时间：</w:t>
      </w:r>
      <w:r>
        <w:rPr>
          <w:rFonts w:ascii="Times New Roman" w:hAnsi="Times New Roman" w:eastAsia="方正仿宋_GBK" w:cs="Times New Roman"/>
          <w:snapToGrid w:val="0"/>
          <w:sz w:val="32"/>
          <w:szCs w:val="32"/>
        </w:rPr>
        <w:t>年月</w:t>
      </w:r>
      <w:r>
        <w:rPr>
          <w:rFonts w:ascii="Times New Roman" w:hAnsi="Times New Roman" w:eastAsia="方正仿宋_GBK" w:cs="Times New Roman"/>
          <w:sz w:val="32"/>
          <w:szCs w:val="32"/>
        </w:rPr>
        <w:t>日</w:t>
      </w:r>
    </w:p>
    <w:p w14:paraId="4EE9BA20">
      <w:pPr>
        <w:tabs>
          <w:tab w:val="left" w:pos="7140"/>
          <w:tab w:val="left" w:pos="7560"/>
          <w:tab w:val="left" w:pos="830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经营期限：</w:t>
      </w:r>
    </w:p>
    <w:p w14:paraId="0D2C7E52">
      <w:pPr>
        <w:tabs>
          <w:tab w:val="left" w:pos="7140"/>
          <w:tab w:val="left" w:pos="7560"/>
          <w:tab w:val="left" w:pos="830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法定代表人：</w:t>
      </w:r>
    </w:p>
    <w:p w14:paraId="385A45ED">
      <w:pPr>
        <w:tabs>
          <w:tab w:val="left" w:pos="7140"/>
          <w:tab w:val="left" w:pos="7560"/>
          <w:tab w:val="left" w:pos="8300"/>
        </w:tabs>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z w:val="32"/>
          <w:szCs w:val="32"/>
        </w:rPr>
        <w:t>姓名：     性别</w:t>
      </w:r>
      <w:r>
        <w:rPr>
          <w:rFonts w:ascii="Times New Roman" w:hAnsi="Times New Roman" w:eastAsia="方正仿宋_GBK" w:cs="Times New Roman"/>
          <w:snapToGrid w:val="0"/>
          <w:sz w:val="32"/>
          <w:szCs w:val="32"/>
        </w:rPr>
        <w:t>：     年</w:t>
      </w:r>
      <w:r>
        <w:rPr>
          <w:rFonts w:ascii="Times New Roman" w:hAnsi="Times New Roman" w:eastAsia="方正仿宋_GBK" w:cs="Times New Roman"/>
          <w:sz w:val="32"/>
          <w:szCs w:val="32"/>
        </w:rPr>
        <w:t>龄：     职务：</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1"/>
      </w:tblGrid>
      <w:tr w14:paraId="3433A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2" w:hRule="atLeast"/>
        </w:trPr>
        <w:tc>
          <w:tcPr>
            <w:tcW w:w="4530" w:type="dxa"/>
          </w:tcPr>
          <w:p w14:paraId="3A895625">
            <w:pPr>
              <w:tabs>
                <w:tab w:val="left" w:pos="7140"/>
                <w:tab w:val="left" w:pos="7560"/>
                <w:tab w:val="left" w:pos="8300"/>
              </w:tabs>
              <w:jc w:val="center"/>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法定代表人身份证正面</w:t>
            </w:r>
          </w:p>
        </w:tc>
        <w:tc>
          <w:tcPr>
            <w:tcW w:w="4531" w:type="dxa"/>
          </w:tcPr>
          <w:p w14:paraId="799A1C37">
            <w:pPr>
              <w:tabs>
                <w:tab w:val="left" w:pos="7140"/>
                <w:tab w:val="left" w:pos="7560"/>
                <w:tab w:val="left" w:pos="8300"/>
              </w:tabs>
              <w:jc w:val="center"/>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法定代表人身份证背面</w:t>
            </w:r>
          </w:p>
        </w:tc>
      </w:tr>
    </w:tbl>
    <w:p w14:paraId="6BB8B238">
      <w:pPr>
        <w:tabs>
          <w:tab w:val="left" w:pos="7140"/>
          <w:tab w:val="left" w:pos="7560"/>
          <w:tab w:val="left" w:pos="830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系（</w:t>
      </w:r>
      <w:r>
        <w:rPr>
          <w:rFonts w:hint="eastAsia" w:ascii="Times New Roman" w:hAnsi="Times New Roman" w:eastAsia="方正仿宋_GBK" w:cs="Times New Roman"/>
          <w:sz w:val="32"/>
          <w:szCs w:val="32"/>
        </w:rPr>
        <w:t>参选单位</w:t>
      </w:r>
      <w:r>
        <w:rPr>
          <w:rFonts w:ascii="Times New Roman" w:hAnsi="Times New Roman" w:eastAsia="方正仿宋_GBK" w:cs="Times New Roman"/>
          <w:sz w:val="32"/>
          <w:szCs w:val="32"/>
        </w:rPr>
        <w:t>名称）的法定代表人。</w:t>
      </w:r>
    </w:p>
    <w:p w14:paraId="3CA10B82">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特此证明。</w:t>
      </w:r>
    </w:p>
    <w:p w14:paraId="59957D96">
      <w:pPr>
        <w:tabs>
          <w:tab w:val="left" w:pos="5460"/>
        </w:tabs>
        <w:ind w:firstLine="4160" w:firstLineChars="13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参选人</w:t>
      </w:r>
      <w:r>
        <w:rPr>
          <w:rFonts w:ascii="Times New Roman" w:hAnsi="Times New Roman" w:eastAsia="方正仿宋_GBK" w:cs="Times New Roman"/>
          <w:spacing w:val="-1"/>
          <w:sz w:val="32"/>
          <w:szCs w:val="32"/>
        </w:rPr>
        <w:t>（</w:t>
      </w:r>
      <w:r>
        <w:rPr>
          <w:rFonts w:ascii="Times New Roman" w:hAnsi="Times New Roman" w:eastAsia="方正仿宋_GBK" w:cs="Times New Roman"/>
          <w:sz w:val="32"/>
          <w:szCs w:val="32"/>
        </w:rPr>
        <w:t>盖单位公章）：</w:t>
      </w:r>
    </w:p>
    <w:p w14:paraId="63D48CC4">
      <w:pPr>
        <w:rPr>
          <w:rFonts w:ascii="Times New Roman" w:hAnsi="Times New Roman" w:eastAsia="方正仿宋_GBK" w:cs="Times New Roman"/>
          <w:sz w:val="32"/>
          <w:szCs w:val="32"/>
        </w:rPr>
      </w:pPr>
    </w:p>
    <w:p w14:paraId="15C48405">
      <w:pPr>
        <w:tabs>
          <w:tab w:val="left" w:pos="4935"/>
          <w:tab w:val="left" w:pos="5460"/>
          <w:tab w:val="left" w:pos="6400"/>
        </w:tabs>
        <w:ind w:firstLine="3780"/>
        <w:rPr>
          <w:rFonts w:ascii="Times New Roman" w:hAnsi="Times New Roman" w:eastAsia="方正仿宋_GBK" w:cs="Times New Roman"/>
          <w:sz w:val="32"/>
          <w:szCs w:val="32"/>
        </w:rPr>
      </w:pPr>
      <w:r>
        <w:rPr>
          <w:rFonts w:ascii="Times New Roman" w:hAnsi="Times New Roman" w:eastAsia="方正仿宋_GBK" w:cs="Times New Roman"/>
          <w:spacing w:val="-1"/>
          <w:sz w:val="32"/>
          <w:szCs w:val="32"/>
        </w:rPr>
        <w:t>年</w:t>
      </w:r>
      <w:r>
        <w:rPr>
          <w:rFonts w:ascii="Times New Roman" w:hAnsi="Times New Roman" w:eastAsia="方正仿宋_GBK" w:cs="Times New Roman"/>
          <w:sz w:val="32"/>
          <w:szCs w:val="32"/>
        </w:rPr>
        <w:t>月日</w:t>
      </w:r>
    </w:p>
    <w:p w14:paraId="09F3B2A1">
      <w:pPr>
        <w:spacing w:line="640" w:lineRule="exact"/>
        <w:jc w:val="center"/>
        <w:outlineLvl w:val="2"/>
        <w:rPr>
          <w:rFonts w:ascii="Times New Roman" w:hAnsi="Times New Roman" w:eastAsia="方正小标宋_GBK" w:cs="Times New Roman"/>
          <w:bCs/>
          <w:sz w:val="44"/>
          <w:szCs w:val="44"/>
        </w:rPr>
        <w:sectPr>
          <w:footerReference r:id="rId3" w:type="default"/>
          <w:pgSz w:w="11906" w:h="16838"/>
          <w:pgMar w:top="2098" w:right="1474" w:bottom="1984" w:left="1587" w:header="851" w:footer="992" w:gutter="0"/>
          <w:cols w:space="720" w:num="1"/>
          <w:docGrid w:type="linesAndChars" w:linePitch="312" w:charSpace="0"/>
        </w:sectPr>
      </w:pPr>
    </w:p>
    <w:p w14:paraId="538C5B05">
      <w:pPr>
        <w:spacing w:line="640" w:lineRule="exact"/>
        <w:jc w:val="center"/>
        <w:outlineLvl w:val="2"/>
        <w:rPr>
          <w:rFonts w:ascii="Times New Roman" w:hAnsi="Times New Roman" w:eastAsia="方正小标宋_GBK" w:cs="Times New Roman"/>
        </w:rPr>
      </w:pPr>
      <w:r>
        <w:rPr>
          <w:rFonts w:ascii="Times New Roman" w:hAnsi="Times New Roman" w:eastAsia="方正小标宋_GBK" w:cs="Times New Roman"/>
          <w:bCs/>
          <w:sz w:val="44"/>
          <w:szCs w:val="44"/>
        </w:rPr>
        <w:t>授 权 委 托 书</w:t>
      </w:r>
    </w:p>
    <w:p w14:paraId="2B2D8DD8">
      <w:pPr>
        <w:rPr>
          <w:rFonts w:ascii="Times New Roman" w:hAnsi="Times New Roman" w:eastAsia="方正仿宋_GBK" w:cs="Times New Roman"/>
          <w:sz w:val="28"/>
          <w:szCs w:val="28"/>
        </w:rPr>
      </w:pPr>
    </w:p>
    <w:p w14:paraId="1B4F221F">
      <w:pPr>
        <w:tabs>
          <w:tab w:val="left" w:pos="1680"/>
          <w:tab w:val="left" w:pos="4215"/>
          <w:tab w:val="left" w:pos="4305"/>
          <w:tab w:val="left" w:pos="800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本人</w:t>
      </w:r>
      <w:r>
        <w:rPr>
          <w:rFonts w:ascii="Times New Roman" w:hAnsi="Times New Roman" w:eastAsia="方正仿宋_GBK" w:cs="Times New Roman"/>
          <w:sz w:val="32"/>
          <w:szCs w:val="32"/>
          <w:u w:val="single"/>
        </w:rPr>
        <w:t>（姓名）</w:t>
      </w:r>
      <w:r>
        <w:rPr>
          <w:rFonts w:ascii="Times New Roman" w:hAnsi="Times New Roman" w:eastAsia="方正仿宋_GBK" w:cs="Times New Roman"/>
          <w:sz w:val="32"/>
          <w:szCs w:val="32"/>
        </w:rPr>
        <w:t>系</w:t>
      </w:r>
      <w:r>
        <w:rPr>
          <w:rFonts w:ascii="Times New Roman" w:hAnsi="Times New Roman" w:eastAsia="方正仿宋_GBK" w:cs="Times New Roman"/>
          <w:sz w:val="32"/>
          <w:szCs w:val="32"/>
          <w:u w:val="single"/>
        </w:rPr>
        <w:t>（</w:t>
      </w:r>
      <w:r>
        <w:rPr>
          <w:rFonts w:hint="eastAsia" w:ascii="Times New Roman" w:hAnsi="Times New Roman" w:eastAsia="方正仿宋_GBK" w:cs="Times New Roman"/>
          <w:spacing w:val="-1"/>
          <w:sz w:val="32"/>
          <w:szCs w:val="32"/>
          <w:u w:val="single"/>
        </w:rPr>
        <w:t>参选人</w:t>
      </w:r>
      <w:r>
        <w:rPr>
          <w:rFonts w:ascii="Times New Roman" w:hAnsi="Times New Roman" w:eastAsia="方正仿宋_GBK" w:cs="Times New Roman"/>
          <w:sz w:val="32"/>
          <w:szCs w:val="32"/>
          <w:u w:val="single"/>
        </w:rPr>
        <w:t>名称</w:t>
      </w:r>
      <w:r>
        <w:rPr>
          <w:rFonts w:ascii="Times New Roman" w:hAnsi="Times New Roman" w:eastAsia="方正仿宋_GBK" w:cs="Times New Roman"/>
          <w:spacing w:val="1"/>
          <w:sz w:val="32"/>
          <w:szCs w:val="32"/>
          <w:u w:val="single"/>
        </w:rPr>
        <w:t>）</w:t>
      </w:r>
      <w:r>
        <w:rPr>
          <w:rFonts w:ascii="Times New Roman" w:hAnsi="Times New Roman" w:eastAsia="方正仿宋_GBK" w:cs="Times New Roman"/>
          <w:sz w:val="32"/>
          <w:szCs w:val="32"/>
        </w:rPr>
        <w:t>的法定代</w:t>
      </w:r>
      <w:r>
        <w:rPr>
          <w:rFonts w:ascii="Times New Roman" w:hAnsi="Times New Roman" w:eastAsia="方正仿宋_GBK" w:cs="Times New Roman"/>
          <w:spacing w:val="1"/>
          <w:sz w:val="32"/>
          <w:szCs w:val="32"/>
        </w:rPr>
        <w:t>表</w:t>
      </w:r>
      <w:r>
        <w:rPr>
          <w:rFonts w:ascii="Times New Roman" w:hAnsi="Times New Roman" w:eastAsia="方正仿宋_GBK" w:cs="Times New Roman"/>
          <w:sz w:val="32"/>
          <w:szCs w:val="32"/>
        </w:rPr>
        <w:t>人，现委托</w:t>
      </w:r>
      <w:r>
        <w:rPr>
          <w:rFonts w:ascii="Times New Roman" w:hAnsi="Times New Roman" w:eastAsia="方正仿宋_GBK" w:cs="Times New Roman"/>
          <w:sz w:val="32"/>
          <w:szCs w:val="32"/>
          <w:u w:val="single"/>
        </w:rPr>
        <w:t>（姓名）</w:t>
      </w:r>
      <w:r>
        <w:rPr>
          <w:rFonts w:ascii="Times New Roman" w:hAnsi="Times New Roman" w:eastAsia="方正仿宋_GBK" w:cs="Times New Roman"/>
          <w:sz w:val="32"/>
          <w:szCs w:val="32"/>
        </w:rPr>
        <w:t>为我方代理人。代理人根据授权，以我方名义签署、澄清、说明、补正、递交、撤回、修改</w:t>
      </w:r>
      <w:r>
        <w:rPr>
          <w:rFonts w:ascii="Times New Roman" w:hAnsi="Times New Roman" w:eastAsia="方正仿宋_GBK" w:cs="Times New Roman"/>
          <w:sz w:val="32"/>
          <w:szCs w:val="32"/>
          <w:u w:val="single"/>
        </w:rPr>
        <w:t>（项</w:t>
      </w:r>
      <w:r>
        <w:rPr>
          <w:rFonts w:ascii="Times New Roman" w:hAnsi="Times New Roman" w:eastAsia="方正仿宋_GBK" w:cs="Times New Roman"/>
          <w:spacing w:val="-1"/>
          <w:sz w:val="32"/>
          <w:szCs w:val="32"/>
          <w:u w:val="single"/>
        </w:rPr>
        <w:t>目</w:t>
      </w:r>
      <w:r>
        <w:rPr>
          <w:rFonts w:ascii="Times New Roman" w:hAnsi="Times New Roman" w:eastAsia="方正仿宋_GBK" w:cs="Times New Roman"/>
          <w:sz w:val="32"/>
          <w:szCs w:val="32"/>
          <w:u w:val="single"/>
        </w:rPr>
        <w:t>名称）</w:t>
      </w:r>
      <w:r>
        <w:rPr>
          <w:rFonts w:hint="eastAsia" w:ascii="Times New Roman" w:hAnsi="Times New Roman" w:eastAsia="方正仿宋_GBK" w:cs="Times New Roman"/>
          <w:sz w:val="32"/>
          <w:szCs w:val="32"/>
        </w:rPr>
        <w:t>参选</w:t>
      </w:r>
      <w:r>
        <w:rPr>
          <w:rFonts w:ascii="Times New Roman" w:hAnsi="Times New Roman" w:eastAsia="方正仿宋_GBK" w:cs="Times New Roman"/>
          <w:sz w:val="32"/>
          <w:szCs w:val="32"/>
        </w:rPr>
        <w:t>文件、签订合同和处理有关事宜，其法律后果由我方承担。</w:t>
      </w:r>
    </w:p>
    <w:p w14:paraId="60E5C202">
      <w:pPr>
        <w:tabs>
          <w:tab w:val="left" w:pos="1680"/>
          <w:tab w:val="left" w:pos="4215"/>
          <w:tab w:val="left" w:pos="4305"/>
          <w:tab w:val="left" w:pos="800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委托</w:t>
      </w:r>
      <w:r>
        <w:rPr>
          <w:rFonts w:ascii="Times New Roman" w:hAnsi="Times New Roman" w:eastAsia="方正仿宋_GBK" w:cs="Times New Roman"/>
          <w:spacing w:val="-1"/>
          <w:sz w:val="32"/>
          <w:szCs w:val="32"/>
        </w:rPr>
        <w:t>期</w:t>
      </w:r>
      <w:r>
        <w:rPr>
          <w:rFonts w:ascii="Times New Roman" w:hAnsi="Times New Roman" w:eastAsia="方正仿宋_GBK" w:cs="Times New Roman"/>
          <w:sz w:val="32"/>
          <w:szCs w:val="32"/>
        </w:rPr>
        <w:t>限：</w:t>
      </w:r>
      <w:r>
        <w:rPr>
          <w:rFonts w:ascii="Times New Roman" w:hAnsi="Times New Roman" w:eastAsia="方正仿宋_GBK" w:cs="Times New Roman"/>
          <w:sz w:val="32"/>
          <w:szCs w:val="32"/>
          <w:u w:val="single"/>
        </w:rPr>
        <w:t>120天</w:t>
      </w:r>
      <w:r>
        <w:rPr>
          <w:rFonts w:ascii="Times New Roman" w:hAnsi="Times New Roman" w:eastAsia="方正仿宋_GBK" w:cs="Times New Roman"/>
          <w:sz w:val="32"/>
          <w:szCs w:val="32"/>
        </w:rPr>
        <w:t>。</w:t>
      </w:r>
    </w:p>
    <w:p w14:paraId="6DDF7758">
      <w:pPr>
        <w:tabs>
          <w:tab w:val="left" w:pos="1680"/>
          <w:tab w:val="left" w:pos="4215"/>
          <w:tab w:val="left" w:pos="4305"/>
          <w:tab w:val="left" w:pos="800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代理人无转委托权。</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1"/>
      </w:tblGrid>
      <w:tr w14:paraId="16804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2" w:hRule="atLeast"/>
        </w:trPr>
        <w:tc>
          <w:tcPr>
            <w:tcW w:w="4530" w:type="dxa"/>
          </w:tcPr>
          <w:p w14:paraId="7C7F1607">
            <w:pPr>
              <w:tabs>
                <w:tab w:val="left" w:pos="7140"/>
                <w:tab w:val="left" w:pos="7560"/>
                <w:tab w:val="left" w:pos="8300"/>
              </w:tabs>
              <w:jc w:val="center"/>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委托代理人身份证正面</w:t>
            </w:r>
          </w:p>
        </w:tc>
        <w:tc>
          <w:tcPr>
            <w:tcW w:w="4531" w:type="dxa"/>
          </w:tcPr>
          <w:p w14:paraId="3F347D33">
            <w:pPr>
              <w:tabs>
                <w:tab w:val="left" w:pos="7140"/>
                <w:tab w:val="left" w:pos="7560"/>
                <w:tab w:val="left" w:pos="8300"/>
              </w:tabs>
              <w:jc w:val="center"/>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委托代理人身份证背面</w:t>
            </w:r>
          </w:p>
        </w:tc>
      </w:tr>
    </w:tbl>
    <w:p w14:paraId="7A709F71">
      <w:pPr>
        <w:tabs>
          <w:tab w:val="left" w:pos="4200"/>
          <w:tab w:val="left" w:pos="4620"/>
        </w:tabs>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参</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选</w:t>
      </w:r>
      <w:r>
        <w:rPr>
          <w:rFonts w:ascii="Times New Roman" w:hAnsi="Times New Roman" w:eastAsia="方正仿宋_GBK" w:cs="Times New Roman"/>
          <w:sz w:val="32"/>
          <w:szCs w:val="32"/>
        </w:rPr>
        <w:t xml:space="preserve">  人：（</w:t>
      </w:r>
      <w:r>
        <w:rPr>
          <w:rFonts w:ascii="Times New Roman" w:hAnsi="Times New Roman" w:eastAsia="方正仿宋_GBK" w:cs="Times New Roman"/>
          <w:spacing w:val="-1"/>
          <w:sz w:val="32"/>
          <w:szCs w:val="32"/>
        </w:rPr>
        <w:t>盖</w:t>
      </w:r>
      <w:r>
        <w:rPr>
          <w:rFonts w:ascii="Times New Roman" w:hAnsi="Times New Roman" w:eastAsia="方正仿宋_GBK" w:cs="Times New Roman"/>
          <w:sz w:val="32"/>
          <w:szCs w:val="32"/>
        </w:rPr>
        <w:t>单位公章）</w:t>
      </w:r>
    </w:p>
    <w:p w14:paraId="17EB1882">
      <w:pPr>
        <w:tabs>
          <w:tab w:val="left" w:pos="630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法定代表人：（签字）</w:t>
      </w:r>
    </w:p>
    <w:p w14:paraId="7D80E50D">
      <w:pPr>
        <w:tabs>
          <w:tab w:val="left" w:pos="526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身份证号码：</w:t>
      </w:r>
    </w:p>
    <w:p w14:paraId="17BEB76E">
      <w:pPr>
        <w:tabs>
          <w:tab w:val="left" w:pos="672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委托代理人：（签</w:t>
      </w:r>
      <w:r>
        <w:rPr>
          <w:rFonts w:ascii="Times New Roman" w:hAnsi="Times New Roman" w:eastAsia="方正仿宋_GBK" w:cs="Times New Roman"/>
          <w:spacing w:val="-1"/>
          <w:sz w:val="32"/>
          <w:szCs w:val="32"/>
        </w:rPr>
        <w:t>字</w:t>
      </w:r>
      <w:r>
        <w:rPr>
          <w:rFonts w:ascii="Times New Roman" w:hAnsi="Times New Roman" w:eastAsia="方正仿宋_GBK" w:cs="Times New Roman"/>
          <w:sz w:val="32"/>
          <w:szCs w:val="32"/>
        </w:rPr>
        <w:t>）</w:t>
      </w:r>
    </w:p>
    <w:p w14:paraId="1386BB0A">
      <w:pPr>
        <w:tabs>
          <w:tab w:val="left" w:pos="6825"/>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身份证号码：</w:t>
      </w:r>
    </w:p>
    <w:p w14:paraId="67E708E8">
      <w:pPr>
        <w:spacing w:line="480" w:lineRule="atLeast"/>
        <w:rPr>
          <w:rFonts w:ascii="Times New Roman" w:hAnsi="Times New Roman" w:eastAsia="方正仿宋_GBK" w:cs="Times New Roman"/>
          <w:sz w:val="32"/>
          <w:szCs w:val="32"/>
        </w:rPr>
      </w:pPr>
    </w:p>
    <w:p w14:paraId="470353B5">
      <w:pPr>
        <w:tabs>
          <w:tab w:val="left" w:pos="4005"/>
          <w:tab w:val="left" w:pos="4100"/>
          <w:tab w:val="left" w:pos="5040"/>
        </w:tabs>
        <w:spacing w:line="480" w:lineRule="atLeast"/>
        <w:ind w:firstLine="5120" w:firstLineChars="1600"/>
        <w:rPr>
          <w:rFonts w:ascii="Times New Roman" w:hAnsi="Times New Roman" w:eastAsia="方正仿宋_GBK" w:cs="Times New Roman"/>
          <w:sz w:val="28"/>
          <w:szCs w:val="28"/>
        </w:rPr>
      </w:pP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年xx月xx日</w:t>
      </w:r>
    </w:p>
    <w:p w14:paraId="5EED8B11">
      <w:pPr>
        <w:tabs>
          <w:tab w:val="left" w:pos="5760"/>
        </w:tabs>
        <w:spacing w:line="480" w:lineRule="atLeast"/>
        <w:ind w:left="980" w:right="11" w:hanging="980" w:hangingChars="350"/>
        <w:rPr>
          <w:rFonts w:ascii="Times New Roman" w:hAnsi="Times New Roman" w:eastAsia="方正仿宋_GBK" w:cs="Times New Roman"/>
          <w:sz w:val="28"/>
          <w:szCs w:val="28"/>
        </w:rPr>
      </w:pPr>
    </w:p>
    <w:p w14:paraId="7B1FE81B">
      <w:pPr>
        <w:tabs>
          <w:tab w:val="left" w:pos="576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注：1、法定代表人参加</w:t>
      </w:r>
      <w:r>
        <w:rPr>
          <w:rFonts w:hint="eastAsia" w:ascii="Times New Roman" w:hAnsi="Times New Roman" w:eastAsia="方正仿宋_GBK" w:cs="Times New Roman"/>
          <w:sz w:val="32"/>
          <w:szCs w:val="32"/>
        </w:rPr>
        <w:t>比选</w:t>
      </w:r>
      <w:r>
        <w:rPr>
          <w:rFonts w:ascii="Times New Roman" w:hAnsi="Times New Roman" w:eastAsia="方正仿宋_GBK" w:cs="Times New Roman"/>
          <w:sz w:val="32"/>
          <w:szCs w:val="32"/>
        </w:rPr>
        <w:t>活动并签署文件的不需要授权委托书，只需提供法定代表人身份证明；非法定代表人参加</w:t>
      </w:r>
      <w:r>
        <w:rPr>
          <w:rFonts w:hint="eastAsia" w:ascii="Times New Roman" w:hAnsi="Times New Roman" w:eastAsia="方正仿宋_GBK" w:cs="Times New Roman"/>
          <w:sz w:val="32"/>
          <w:szCs w:val="32"/>
        </w:rPr>
        <w:t>比选</w:t>
      </w:r>
      <w:r>
        <w:rPr>
          <w:rFonts w:ascii="Times New Roman" w:hAnsi="Times New Roman" w:eastAsia="方正仿宋_GBK" w:cs="Times New Roman"/>
          <w:sz w:val="32"/>
          <w:szCs w:val="32"/>
        </w:rPr>
        <w:t>活动及签署文件的除提供法定代表人身份证明外还须提供授权委托书。</w:t>
      </w:r>
    </w:p>
    <w:p w14:paraId="2D4DFB64">
      <w:pPr>
        <w:ind w:firstLine="640" w:firstLineChars="200"/>
        <w:rPr>
          <w:rFonts w:ascii="Times New Roman" w:hAnsi="Times New Roman" w:eastAsia="方正仿宋_GBK" w:cs="Times New Roman"/>
          <w:sz w:val="32"/>
          <w:szCs w:val="32"/>
        </w:rPr>
        <w:sectPr>
          <w:pgSz w:w="11906" w:h="16838"/>
          <w:pgMar w:top="2098" w:right="1474" w:bottom="1984" w:left="1587" w:header="851" w:footer="992" w:gutter="0"/>
          <w:cols w:space="720" w:num="1"/>
          <w:docGrid w:type="linesAndChars" w:linePitch="312" w:charSpace="0"/>
        </w:sectPr>
      </w:pPr>
      <w:r>
        <w:rPr>
          <w:rFonts w:ascii="Times New Roman" w:hAnsi="Times New Roman" w:eastAsia="方正仿宋_GBK" w:cs="Times New Roman"/>
          <w:sz w:val="32"/>
          <w:szCs w:val="32"/>
        </w:rPr>
        <w:t>2、法定代表人身份证明及授权委托书原件装入</w:t>
      </w:r>
      <w:r>
        <w:rPr>
          <w:rFonts w:hint="eastAsia" w:ascii="Times New Roman" w:hAnsi="Times New Roman" w:eastAsia="方正仿宋_GBK" w:cs="Times New Roman"/>
          <w:sz w:val="32"/>
          <w:szCs w:val="32"/>
        </w:rPr>
        <w:t>参选</w:t>
      </w:r>
      <w:r>
        <w:rPr>
          <w:rFonts w:ascii="Times New Roman" w:hAnsi="Times New Roman" w:eastAsia="方正仿宋_GBK" w:cs="Times New Roman"/>
          <w:sz w:val="32"/>
          <w:szCs w:val="32"/>
        </w:rPr>
        <w:t>文件一并递交。</w:t>
      </w:r>
    </w:p>
    <w:p w14:paraId="08EB3E10">
      <w:pPr>
        <w:spacing w:line="640" w:lineRule="exact"/>
        <w:jc w:val="center"/>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w:t>企业营业执照</w:t>
      </w:r>
    </w:p>
    <w:p w14:paraId="73742193">
      <w:pPr>
        <w:spacing w:line="560" w:lineRule="exact"/>
        <w:ind w:firstLine="640" w:firstLineChars="200"/>
        <w:rPr>
          <w:rFonts w:ascii="Times New Roman" w:hAnsi="Times New Roman" w:eastAsia="方正仿宋_GBK" w:cs="Times New Roman"/>
          <w:sz w:val="32"/>
          <w:szCs w:val="32"/>
        </w:rPr>
      </w:pPr>
    </w:p>
    <w:p w14:paraId="77B80873">
      <w:pPr>
        <w:topLinePunct/>
        <w:jc w:val="center"/>
        <w:textAlignment w:val="center"/>
        <w:rPr>
          <w:rFonts w:ascii="Times New Roman" w:hAnsi="Times New Roman" w:eastAsia="方正小标宋_GBK" w:cs="Times New Roman"/>
          <w:bCs/>
          <w:sz w:val="44"/>
          <w:szCs w:val="44"/>
        </w:rPr>
      </w:pPr>
    </w:p>
    <w:p w14:paraId="7465040E">
      <w:pPr>
        <w:topLinePunct/>
        <w:jc w:val="center"/>
        <w:textAlignment w:val="center"/>
        <w:rPr>
          <w:rFonts w:ascii="Times New Roman" w:hAnsi="Times New Roman" w:eastAsia="方正小标宋_GBK" w:cs="Times New Roman"/>
          <w:bCs/>
          <w:sz w:val="44"/>
          <w:szCs w:val="44"/>
        </w:rPr>
      </w:pPr>
    </w:p>
    <w:p w14:paraId="3A632E51">
      <w:pPr>
        <w:topLinePunct/>
        <w:jc w:val="center"/>
        <w:textAlignment w:val="center"/>
        <w:rPr>
          <w:rFonts w:ascii="Times New Roman" w:hAnsi="Times New Roman" w:eastAsia="方正小标宋_GBK" w:cs="Times New Roman"/>
          <w:bCs/>
          <w:sz w:val="44"/>
          <w:szCs w:val="44"/>
        </w:rPr>
        <w:sectPr>
          <w:pgSz w:w="11906" w:h="16838"/>
          <w:pgMar w:top="2098" w:right="1474" w:bottom="1985" w:left="1588" w:header="720" w:footer="720" w:gutter="0"/>
          <w:cols w:space="720" w:num="1"/>
          <w:docGrid w:type="lines" w:linePitch="360" w:charSpace="0"/>
        </w:sectPr>
      </w:pPr>
    </w:p>
    <w:p w14:paraId="58733448">
      <w:pPr>
        <w:topLinePunct/>
        <w:spacing w:line="640" w:lineRule="exact"/>
        <w:jc w:val="center"/>
        <w:textAlignment w:val="center"/>
        <w:rPr>
          <w:rFonts w:ascii="Times New Roman" w:hAnsi="Times New Roman" w:eastAsia="方正小标宋_GBK" w:cs="Times New Roman"/>
          <w:bCs/>
          <w:sz w:val="44"/>
          <w:szCs w:val="44"/>
        </w:rPr>
        <w:sectPr>
          <w:pgSz w:w="11906" w:h="16838"/>
          <w:pgMar w:top="2098" w:right="1474" w:bottom="1985" w:left="1588" w:header="720" w:footer="720" w:gutter="0"/>
          <w:cols w:space="720" w:num="1"/>
          <w:docGrid w:type="lines" w:linePitch="360" w:charSpace="0"/>
        </w:sectPr>
      </w:pPr>
      <w:r>
        <w:rPr>
          <w:rFonts w:ascii="Times New Roman" w:hAnsi="Times New Roman" w:eastAsia="方正小标宋_GBK" w:cs="Times New Roman"/>
          <w:bCs/>
          <w:sz w:val="44"/>
          <w:szCs w:val="44"/>
        </w:rPr>
        <w:t>资质证书</w:t>
      </w:r>
    </w:p>
    <w:p w14:paraId="2D8C487E">
      <w:pPr>
        <w:topLinePunct/>
        <w:spacing w:line="640" w:lineRule="exact"/>
        <w:jc w:val="center"/>
        <w:textAlignment w:val="center"/>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w:t>报价函</w:t>
      </w:r>
    </w:p>
    <w:p w14:paraId="38ADA917">
      <w:pPr>
        <w:topLinePunct/>
        <w:jc w:val="center"/>
        <w:textAlignment w:val="center"/>
        <w:rPr>
          <w:rFonts w:ascii="Times New Roman" w:hAnsi="Times New Roman" w:eastAsia="方正小标宋_GBK" w:cs="Times New Roman"/>
          <w:bCs/>
          <w:sz w:val="44"/>
          <w:szCs w:val="44"/>
        </w:rPr>
      </w:pPr>
    </w:p>
    <w:tbl>
      <w:tblPr>
        <w:tblStyle w:val="7"/>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4"/>
        <w:gridCol w:w="1598"/>
        <w:gridCol w:w="1598"/>
        <w:gridCol w:w="3908"/>
      </w:tblGrid>
      <w:tr w14:paraId="351C6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954" w:type="dxa"/>
            <w:vAlign w:val="center"/>
          </w:tcPr>
          <w:p w14:paraId="1CBA2C10">
            <w:pPr>
              <w:tabs>
                <w:tab w:val="left" w:pos="1185"/>
              </w:tabs>
              <w:jc w:val="center"/>
              <w:rPr>
                <w:rFonts w:ascii="Times New Roman" w:hAnsi="Times New Roman" w:eastAsia="方正黑体_GBK" w:cs="Times New Roman"/>
                <w:sz w:val="28"/>
                <w:szCs w:val="28"/>
              </w:rPr>
            </w:pPr>
            <w:r>
              <w:rPr>
                <w:rFonts w:ascii="Times New Roman" w:hAnsi="Times New Roman" w:eastAsia="方正黑体_GBK" w:cs="Times New Roman"/>
                <w:sz w:val="28"/>
                <w:szCs w:val="28"/>
              </w:rPr>
              <w:t>报价内容</w:t>
            </w:r>
          </w:p>
        </w:tc>
        <w:tc>
          <w:tcPr>
            <w:tcW w:w="1598" w:type="dxa"/>
            <w:vAlign w:val="center"/>
          </w:tcPr>
          <w:p w14:paraId="22049C78">
            <w:pPr>
              <w:tabs>
                <w:tab w:val="left" w:pos="1185"/>
              </w:tabs>
              <w:jc w:val="center"/>
              <w:rPr>
                <w:rFonts w:ascii="Times New Roman" w:hAnsi="Times New Roman" w:eastAsia="方正黑体_GBK" w:cs="Times New Roman"/>
                <w:sz w:val="28"/>
                <w:szCs w:val="28"/>
              </w:rPr>
            </w:pPr>
            <w:r>
              <w:rPr>
                <w:rFonts w:ascii="Times New Roman" w:hAnsi="Times New Roman" w:eastAsia="方正黑体_GBK" w:cs="Times New Roman"/>
                <w:sz w:val="28"/>
                <w:szCs w:val="28"/>
              </w:rPr>
              <w:t>基数</w:t>
            </w:r>
          </w:p>
        </w:tc>
        <w:tc>
          <w:tcPr>
            <w:tcW w:w="1598" w:type="dxa"/>
            <w:vAlign w:val="center"/>
          </w:tcPr>
          <w:p w14:paraId="681126F2">
            <w:pPr>
              <w:tabs>
                <w:tab w:val="left" w:pos="1185"/>
              </w:tabs>
              <w:jc w:val="center"/>
              <w:rPr>
                <w:rFonts w:ascii="Times New Roman" w:hAnsi="Times New Roman" w:eastAsia="方正黑体_GBK" w:cs="Times New Roman"/>
                <w:sz w:val="28"/>
                <w:szCs w:val="28"/>
              </w:rPr>
            </w:pPr>
            <w:r>
              <w:rPr>
                <w:rFonts w:ascii="Times New Roman" w:hAnsi="Times New Roman" w:eastAsia="方正黑体_GBK" w:cs="Times New Roman"/>
                <w:sz w:val="28"/>
                <w:szCs w:val="28"/>
              </w:rPr>
              <w:t>报价</w:t>
            </w:r>
          </w:p>
        </w:tc>
        <w:tc>
          <w:tcPr>
            <w:tcW w:w="3908" w:type="dxa"/>
            <w:vAlign w:val="center"/>
          </w:tcPr>
          <w:p w14:paraId="01A49BB5">
            <w:pPr>
              <w:tabs>
                <w:tab w:val="left" w:pos="1185"/>
              </w:tabs>
              <w:jc w:val="center"/>
              <w:rPr>
                <w:rFonts w:ascii="Times New Roman" w:hAnsi="Times New Roman" w:eastAsia="方正黑体_GBK" w:cs="Times New Roman"/>
                <w:sz w:val="28"/>
                <w:szCs w:val="28"/>
              </w:rPr>
            </w:pPr>
            <w:r>
              <w:rPr>
                <w:rFonts w:ascii="Times New Roman" w:hAnsi="Times New Roman" w:eastAsia="方正黑体_GBK" w:cs="Times New Roman"/>
                <w:sz w:val="28"/>
                <w:szCs w:val="28"/>
              </w:rPr>
              <w:t>光伏消纳电价结算标准</w:t>
            </w:r>
          </w:p>
        </w:tc>
      </w:tr>
      <w:tr w14:paraId="5AD06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1954" w:type="dxa"/>
            <w:vAlign w:val="center"/>
          </w:tcPr>
          <w:p w14:paraId="5C41CD11">
            <w:pPr>
              <w:tabs>
                <w:tab w:val="left" w:pos="1185"/>
              </w:tabs>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电费折扣比例</w:t>
            </w:r>
          </w:p>
          <w:p w14:paraId="37C382C6">
            <w:pPr>
              <w:tabs>
                <w:tab w:val="left" w:pos="1185"/>
              </w:tabs>
              <w:jc w:val="center"/>
              <w:rPr>
                <w:rFonts w:ascii="Times New Roman" w:hAnsi="Times New Roman" w:eastAsia="方正仿宋_GBK" w:cs="Times New Roman"/>
                <w:sz w:val="28"/>
                <w:szCs w:val="28"/>
              </w:rPr>
            </w:pPr>
          </w:p>
        </w:tc>
        <w:tc>
          <w:tcPr>
            <w:tcW w:w="1598" w:type="dxa"/>
            <w:vAlign w:val="center"/>
          </w:tcPr>
          <w:p w14:paraId="5D93C7A6">
            <w:pPr>
              <w:tabs>
                <w:tab w:val="left" w:pos="1185"/>
              </w:tabs>
              <w:jc w:val="center"/>
              <w:rPr>
                <w:rFonts w:ascii="Times New Roman" w:hAnsi="Times New Roman" w:eastAsia="方正仿宋_GBK" w:cs="Times New Roman"/>
                <w:sz w:val="28"/>
                <w:szCs w:val="28"/>
                <w:u w:val="single"/>
              </w:rPr>
            </w:pPr>
            <w:r>
              <w:rPr>
                <w:rFonts w:hint="eastAsia" w:ascii="Times New Roman" w:hAnsi="Times New Roman" w:eastAsia="方正仿宋_GBK" w:cs="Times New Roman"/>
                <w:sz w:val="24"/>
              </w:rPr>
              <w:t>以庚业科技公司与现供电单位结算电价为基数</w:t>
            </w:r>
          </w:p>
        </w:tc>
        <w:tc>
          <w:tcPr>
            <w:tcW w:w="1598" w:type="dxa"/>
            <w:vAlign w:val="center"/>
          </w:tcPr>
          <w:p w14:paraId="7C52C627">
            <w:pPr>
              <w:tabs>
                <w:tab w:val="left" w:pos="1185"/>
              </w:tabs>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w:t>
            </w:r>
          </w:p>
        </w:tc>
        <w:tc>
          <w:tcPr>
            <w:tcW w:w="3908" w:type="dxa"/>
            <w:vAlign w:val="center"/>
          </w:tcPr>
          <w:p w14:paraId="36AF1349">
            <w:pPr>
              <w:tabs>
                <w:tab w:val="left" w:pos="1185"/>
              </w:tabs>
              <w:jc w:val="left"/>
              <w:rPr>
                <w:rFonts w:ascii="Times New Roman" w:hAnsi="Times New Roman" w:eastAsia="方正仿宋_GBK" w:cs="Times New Roman"/>
                <w:sz w:val="28"/>
                <w:szCs w:val="28"/>
                <w:u w:val="single"/>
              </w:rPr>
            </w:pPr>
            <w:r>
              <w:rPr>
                <w:rFonts w:hint="eastAsia" w:ascii="Times New Roman" w:hAnsi="Times New Roman" w:eastAsia="方正仿宋_GBK" w:cs="Times New Roman"/>
                <w:sz w:val="24"/>
              </w:rPr>
              <w:t>以庚业科技公司与供电单位结算电价为基数，</w:t>
            </w:r>
            <w:r>
              <w:rPr>
                <w:rFonts w:ascii="Times New Roman" w:hAnsi="Times New Roman" w:eastAsia="方正仿宋_GBK" w:cs="Times New Roman"/>
                <w:sz w:val="24"/>
              </w:rPr>
              <w:t>光伏消纳电价按庚业科技公司当月与</w:t>
            </w:r>
            <w:r>
              <w:rPr>
                <w:rFonts w:hint="eastAsia" w:ascii="Times New Roman" w:hAnsi="Times New Roman" w:eastAsia="方正仿宋_GBK" w:cs="Times New Roman"/>
                <w:sz w:val="24"/>
              </w:rPr>
              <w:t>供电单位</w:t>
            </w:r>
            <w:r>
              <w:rPr>
                <w:rFonts w:ascii="Times New Roman" w:hAnsi="Times New Roman" w:eastAsia="方正仿宋_GBK" w:cs="Times New Roman"/>
                <w:sz w:val="24"/>
              </w:rPr>
              <w:t>实际结算电价×</w:t>
            </w:r>
            <w:r>
              <w:rPr>
                <w:rFonts w:hint="eastAsia" w:ascii="Times New Roman" w:hAnsi="Times New Roman" w:eastAsia="方正仿宋_GBK" w:cs="Times New Roman"/>
                <w:sz w:val="24"/>
              </w:rPr>
              <w:t>中选</w:t>
            </w:r>
            <w:r>
              <w:rPr>
                <w:rFonts w:ascii="Times New Roman" w:hAnsi="Times New Roman" w:eastAsia="方正仿宋_GBK" w:cs="Times New Roman"/>
                <w:sz w:val="24"/>
              </w:rPr>
              <w:t>折扣结算。</w:t>
            </w:r>
            <w:r>
              <w:rPr>
                <w:rFonts w:hint="eastAsia" w:ascii="Times New Roman" w:hAnsi="Times New Roman" w:eastAsia="方正仿宋_GBK" w:cs="Times New Roman"/>
                <w:sz w:val="24"/>
              </w:rPr>
              <w:t>供电单位</w:t>
            </w:r>
            <w:r>
              <w:rPr>
                <w:rFonts w:ascii="Times New Roman" w:hAnsi="Times New Roman" w:eastAsia="方正仿宋_GBK" w:cs="Times New Roman"/>
                <w:sz w:val="24"/>
              </w:rPr>
              <w:t>实际结算电价以庚业科技公司提供的实际支付电价费用凭据为准。</w:t>
            </w:r>
          </w:p>
        </w:tc>
      </w:tr>
    </w:tbl>
    <w:p w14:paraId="22D1E0DB">
      <w:pPr>
        <w:tabs>
          <w:tab w:val="left" w:pos="1185"/>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注：报价精确至小数点后两位，例如：12.34%。</w:t>
      </w:r>
    </w:p>
    <w:p w14:paraId="1C1E1A81">
      <w:pPr>
        <w:tabs>
          <w:tab w:val="left" w:pos="1185"/>
        </w:tabs>
        <w:ind w:firstLine="640" w:firstLineChars="200"/>
        <w:rPr>
          <w:rFonts w:ascii="Times New Roman" w:hAnsi="Times New Roman" w:eastAsia="方正仿宋_GBK" w:cs="Times New Roman"/>
          <w:sz w:val="32"/>
          <w:szCs w:val="32"/>
        </w:rPr>
      </w:pPr>
    </w:p>
    <w:p w14:paraId="1F9AB27A">
      <w:pPr>
        <w:tabs>
          <w:tab w:val="left" w:pos="1185"/>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报价人（签章）：</w:t>
      </w:r>
    </w:p>
    <w:p w14:paraId="6058B247">
      <w:pPr>
        <w:tabs>
          <w:tab w:val="left" w:pos="1185"/>
        </w:tabs>
        <w:ind w:firstLine="640" w:firstLineChars="200"/>
        <w:rPr>
          <w:rFonts w:ascii="Times New Roman" w:hAnsi="Times New Roman" w:eastAsia="方正仿宋_GBK" w:cs="Times New Roman"/>
          <w:sz w:val="32"/>
          <w:szCs w:val="32"/>
        </w:rPr>
      </w:pPr>
    </w:p>
    <w:p w14:paraId="13DB5931">
      <w:pPr>
        <w:tabs>
          <w:tab w:val="left" w:pos="1185"/>
        </w:tabs>
        <w:ind w:firstLine="640" w:firstLineChars="200"/>
        <w:rPr>
          <w:rFonts w:ascii="Times New Roman" w:hAnsi="Times New Roman" w:cs="Times New Roman"/>
        </w:rPr>
      </w:pPr>
      <w:r>
        <w:rPr>
          <w:rFonts w:ascii="Times New Roman" w:hAnsi="Times New Roman" w:eastAsia="方正仿宋_GBK" w:cs="Times New Roman"/>
          <w:sz w:val="32"/>
          <w:szCs w:val="32"/>
        </w:rPr>
        <w:t>报价时间：</w:t>
      </w:r>
    </w:p>
    <w:p w14:paraId="47F59AF9">
      <w:pPr>
        <w:pStyle w:val="5"/>
        <w:spacing w:before="0" w:beforeAutospacing="0" w:after="0" w:afterAutospacing="0" w:line="360" w:lineRule="atLeast"/>
        <w:ind w:firstLine="360"/>
        <w:jc w:val="center"/>
        <w:rPr>
          <w:rFonts w:eastAsia="方正黑体_GBK"/>
          <w:color w:val="000000"/>
          <w:sz w:val="44"/>
          <w:szCs w:val="44"/>
        </w:rPr>
        <w:sectPr>
          <w:pgSz w:w="11906" w:h="16838"/>
          <w:pgMar w:top="2098" w:right="1474" w:bottom="1985" w:left="1588" w:header="720" w:footer="720" w:gutter="0"/>
          <w:cols w:space="720" w:num="1"/>
          <w:docGrid w:type="lines" w:linePitch="360" w:charSpace="0"/>
        </w:sectPr>
      </w:pPr>
    </w:p>
    <w:p w14:paraId="31233F80">
      <w:pPr>
        <w:spacing w:line="640" w:lineRule="exact"/>
        <w:jc w:val="center"/>
        <w:rPr>
          <w:rFonts w:ascii="Times New Roman" w:hAnsi="Times New Roman" w:eastAsia="方正小标宋_GBK" w:cs="Times New Roman"/>
          <w:bCs/>
          <w:sz w:val="44"/>
          <w:szCs w:val="44"/>
        </w:rPr>
      </w:pPr>
      <w:r>
        <w:rPr>
          <w:rFonts w:hint="eastAsia" w:ascii="Times New Roman" w:hAnsi="Times New Roman" w:eastAsia="方正小标宋_GBK" w:cs="Times New Roman"/>
          <w:bCs/>
          <w:sz w:val="44"/>
          <w:szCs w:val="44"/>
        </w:rPr>
        <w:t>施工工艺文件</w:t>
      </w:r>
    </w:p>
    <w:p w14:paraId="7424512F">
      <w:pPr>
        <w:jc w:val="center"/>
        <w:rPr>
          <w:rFonts w:ascii="Times New Roman" w:hAnsi="Times New Roman" w:eastAsia="方正小标宋_GBK" w:cs="Times New Roman"/>
          <w:bCs/>
          <w:sz w:val="44"/>
          <w:szCs w:val="44"/>
        </w:rPr>
      </w:pPr>
    </w:p>
    <w:p w14:paraId="0F704428">
      <w:pPr>
        <w:ind w:firstLine="640" w:firstLineChars="200"/>
        <w:rPr>
          <w:rFonts w:ascii="Times New Roman" w:hAnsi="Times New Roman" w:eastAsia="方正仿宋_GBK" w:cs="Times New Roman"/>
          <w:bCs/>
          <w:sz w:val="44"/>
          <w:szCs w:val="44"/>
        </w:rPr>
        <w:sectPr>
          <w:pgSz w:w="11906" w:h="16838"/>
          <w:pgMar w:top="2098" w:right="1474" w:bottom="1985" w:left="1588" w:header="720" w:footer="720" w:gutter="0"/>
          <w:cols w:space="720" w:num="1"/>
          <w:docGrid w:type="lines" w:linePitch="360" w:charSpace="0"/>
        </w:sectPr>
      </w:pPr>
      <w:r>
        <w:rPr>
          <w:rFonts w:ascii="Times New Roman" w:hAnsi="Times New Roman" w:eastAsia="方正仿宋_GBK" w:cs="Times New Roman"/>
          <w:sz w:val="32"/>
          <w:szCs w:val="32"/>
        </w:rPr>
        <w:t>光伏发电施工工艺文件、屋顶结构加固方案、施工期间防水方案、运维期间防水方案等。</w:t>
      </w:r>
    </w:p>
    <w:p w14:paraId="38C55F6C">
      <w:pPr>
        <w:spacing w:line="640" w:lineRule="exact"/>
        <w:jc w:val="center"/>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w:t>业绩证明</w:t>
      </w:r>
    </w:p>
    <w:p w14:paraId="60E924F3">
      <w:pPr>
        <w:jc w:val="center"/>
        <w:rPr>
          <w:rFonts w:ascii="Times New Roman" w:hAnsi="Times New Roman" w:eastAsia="方正小标宋_GBK" w:cs="Times New Roman"/>
          <w:bCs/>
          <w:sz w:val="44"/>
          <w:szCs w:val="44"/>
        </w:rPr>
      </w:pPr>
    </w:p>
    <w:p w14:paraId="245F1914">
      <w:pPr>
        <w:ind w:firstLine="640" w:firstLineChars="200"/>
        <w:rPr>
          <w:rFonts w:ascii="Times New Roman" w:hAnsi="Times New Roman" w:eastAsia="方正小标宋_GBK" w:cs="Times New Roman"/>
          <w:bCs/>
          <w:sz w:val="44"/>
          <w:szCs w:val="44"/>
        </w:rPr>
        <w:sectPr>
          <w:pgSz w:w="11906" w:h="16838"/>
          <w:pgMar w:top="2098" w:right="1474" w:bottom="1985" w:left="1588" w:header="720" w:footer="720" w:gutter="0"/>
          <w:cols w:space="720" w:num="1"/>
          <w:docGrid w:type="lines" w:linePitch="360" w:charSpace="0"/>
        </w:sectPr>
      </w:pP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份全国范围内装机容量≥</w:t>
      </w:r>
      <w:r>
        <w:rPr>
          <w:rFonts w:ascii="Times New Roman" w:hAnsi="Times New Roman" w:eastAsia="方正仿宋_GBK" w:cs="Times New Roman"/>
          <w:sz w:val="32"/>
          <w:szCs w:val="32"/>
        </w:rPr>
        <w:t>3</w:t>
      </w:r>
      <w:r>
        <w:rPr>
          <w:rFonts w:ascii="Times New Roman" w:hAnsi="Times New Roman" w:eastAsia="方正仿宋_GBK" w:cs="Times New Roman"/>
          <w:color w:val="000000"/>
          <w:kern w:val="0"/>
          <w:sz w:val="32"/>
          <w:szCs w:val="32"/>
        </w:rPr>
        <w:t>MWp</w:t>
      </w:r>
      <w:r>
        <w:rPr>
          <w:rFonts w:hint="eastAsia" w:ascii="Times New Roman" w:hAnsi="Times New Roman" w:eastAsia="方正仿宋_GBK" w:cs="Times New Roman"/>
          <w:color w:val="000000"/>
          <w:kern w:val="0"/>
          <w:sz w:val="32"/>
          <w:szCs w:val="32"/>
        </w:rPr>
        <w:t>项目</w:t>
      </w:r>
      <w:r>
        <w:rPr>
          <w:rFonts w:hint="eastAsia" w:ascii="Times New Roman" w:hAnsi="Times New Roman" w:eastAsia="方正仿宋_GBK" w:cs="Times New Roman"/>
          <w:sz w:val="32"/>
          <w:szCs w:val="32"/>
        </w:rPr>
        <w:t>业绩证明（包括参选单位全资项目公司、控股项目公司运营的项目，提供项目业绩合同复印件、发改委备案证并加盖供应商公章）。</w:t>
      </w:r>
    </w:p>
    <w:p w14:paraId="220B4369">
      <w:pPr>
        <w:spacing w:line="640" w:lineRule="exact"/>
        <w:jc w:val="center"/>
        <w:sectPr>
          <w:footerReference r:id="rId4" w:type="default"/>
          <w:pgSz w:w="11906" w:h="16838"/>
          <w:pgMar w:top="2098" w:right="1474" w:bottom="1985" w:left="1588" w:header="851" w:footer="992" w:gutter="0"/>
          <w:cols w:space="425" w:num="1"/>
          <w:docGrid w:type="linesAndChars" w:linePitch="289" w:charSpace="0"/>
        </w:sectPr>
      </w:pPr>
      <w:r>
        <w:rPr>
          <w:rFonts w:ascii="Times New Roman" w:hAnsi="Times New Roman" w:eastAsia="方正小标宋_GBK" w:cs="Times New Roman"/>
          <w:bCs/>
          <w:sz w:val="44"/>
          <w:szCs w:val="44"/>
        </w:rPr>
        <w:t>其它必要资料</w:t>
      </w:r>
    </w:p>
    <w:p w14:paraId="6EA9E3DC">
      <w:pPr>
        <w:spacing w:line="56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附件3</w:t>
      </w:r>
    </w:p>
    <w:p w14:paraId="4B5D07FD">
      <w:pPr>
        <w:spacing w:line="640" w:lineRule="exact"/>
        <w:jc w:val="center"/>
        <w:rPr>
          <w:rFonts w:ascii="Times New Roman" w:hAnsi="Times New Roman" w:eastAsia="方正黑体_GBK" w:cs="Times New Roman"/>
          <w:color w:val="000000"/>
          <w:sz w:val="44"/>
          <w:szCs w:val="44"/>
        </w:rPr>
      </w:pPr>
      <w:r>
        <w:rPr>
          <w:rFonts w:ascii="Times New Roman" w:hAnsi="Times New Roman" w:eastAsia="方正黑体_GBK" w:cs="Times New Roman"/>
          <w:color w:val="000000"/>
          <w:sz w:val="44"/>
          <w:szCs w:val="44"/>
        </w:rPr>
        <w:t>租赁协议</w:t>
      </w:r>
    </w:p>
    <w:p w14:paraId="55BC7472">
      <w:pPr>
        <w:pStyle w:val="5"/>
        <w:spacing w:before="0" w:beforeAutospacing="0" w:after="0" w:afterAutospacing="0" w:line="360" w:lineRule="atLeast"/>
        <w:ind w:left="5250" w:leftChars="2500"/>
        <w:jc w:val="both"/>
        <w:rPr>
          <w:rFonts w:eastAsia="方正仿宋_GBK"/>
          <w:color w:val="000000"/>
          <w:sz w:val="32"/>
          <w:szCs w:val="32"/>
        </w:rPr>
      </w:pPr>
      <w:r>
        <w:rPr>
          <w:rFonts w:eastAsia="方正仿宋_GBK"/>
          <w:color w:val="000000"/>
          <w:sz w:val="32"/>
          <w:szCs w:val="32"/>
        </w:rPr>
        <w:t>合同编号：</w:t>
      </w:r>
    </w:p>
    <w:p w14:paraId="4C4B62C0">
      <w:pPr>
        <w:pStyle w:val="5"/>
        <w:spacing w:before="0" w:beforeAutospacing="0" w:after="0" w:afterAutospacing="0" w:line="360" w:lineRule="atLeast"/>
        <w:ind w:left="5250" w:leftChars="2500"/>
        <w:jc w:val="both"/>
        <w:rPr>
          <w:rFonts w:eastAsia="方正仿宋_GBK"/>
          <w:color w:val="000000"/>
          <w:sz w:val="32"/>
          <w:szCs w:val="32"/>
        </w:rPr>
      </w:pPr>
      <w:r>
        <w:rPr>
          <w:rFonts w:eastAsia="方正仿宋_GBK"/>
          <w:color w:val="000000"/>
          <w:sz w:val="32"/>
          <w:szCs w:val="32"/>
        </w:rPr>
        <w:t>签订地：</w:t>
      </w:r>
    </w:p>
    <w:p w14:paraId="3E04365F">
      <w:pPr>
        <w:pStyle w:val="5"/>
        <w:spacing w:before="0" w:beforeAutospacing="0" w:after="0" w:afterAutospacing="0" w:line="360" w:lineRule="atLeast"/>
        <w:ind w:firstLine="360"/>
        <w:jc w:val="center"/>
        <w:rPr>
          <w:rFonts w:eastAsia="仿宋_GB2312"/>
          <w:color w:val="000000"/>
          <w:sz w:val="30"/>
          <w:szCs w:val="30"/>
        </w:rPr>
      </w:pPr>
    </w:p>
    <w:p w14:paraId="609C17A5">
      <w:pPr>
        <w:pStyle w:val="5"/>
        <w:spacing w:before="0" w:beforeAutospacing="0" w:after="0" w:afterAutospacing="0"/>
        <w:rPr>
          <w:rFonts w:eastAsia="方正仿宋_GBK"/>
          <w:color w:val="000000"/>
          <w:sz w:val="32"/>
          <w:szCs w:val="32"/>
        </w:rPr>
      </w:pPr>
      <w:r>
        <w:rPr>
          <w:rFonts w:eastAsia="方正仿宋_GBK"/>
          <w:color w:val="000000"/>
          <w:sz w:val="32"/>
          <w:szCs w:val="32"/>
        </w:rPr>
        <w:t>甲方（出租方）：</w:t>
      </w:r>
    </w:p>
    <w:p w14:paraId="4B43B3B9">
      <w:pPr>
        <w:pStyle w:val="5"/>
        <w:spacing w:before="0" w:beforeAutospacing="0" w:after="0" w:afterAutospacing="0"/>
        <w:rPr>
          <w:rFonts w:eastAsia="方正仿宋_GBK"/>
          <w:color w:val="000000"/>
          <w:sz w:val="32"/>
          <w:szCs w:val="32"/>
        </w:rPr>
      </w:pPr>
      <w:r>
        <w:rPr>
          <w:rFonts w:eastAsia="方正仿宋_GBK"/>
          <w:color w:val="000000"/>
          <w:sz w:val="32"/>
          <w:szCs w:val="32"/>
        </w:rPr>
        <w:t>统一社会信用代码：</w:t>
      </w:r>
    </w:p>
    <w:p w14:paraId="07B9B7CC">
      <w:pPr>
        <w:pStyle w:val="5"/>
        <w:spacing w:before="0" w:beforeAutospacing="0" w:after="0" w:afterAutospacing="0"/>
        <w:rPr>
          <w:rFonts w:eastAsia="方正仿宋_GBK"/>
          <w:color w:val="000000"/>
          <w:sz w:val="32"/>
          <w:szCs w:val="32"/>
        </w:rPr>
      </w:pPr>
      <w:r>
        <w:rPr>
          <w:rFonts w:eastAsia="方正仿宋_GBK"/>
          <w:color w:val="000000"/>
          <w:sz w:val="32"/>
          <w:szCs w:val="32"/>
        </w:rPr>
        <w:t>法定代表人：</w:t>
      </w:r>
    </w:p>
    <w:p w14:paraId="28F40601">
      <w:pPr>
        <w:pStyle w:val="5"/>
        <w:spacing w:before="0" w:beforeAutospacing="0" w:after="0" w:afterAutospacing="0"/>
        <w:rPr>
          <w:rFonts w:eastAsia="方正仿宋_GBK"/>
          <w:color w:val="000000"/>
          <w:sz w:val="32"/>
          <w:szCs w:val="32"/>
        </w:rPr>
      </w:pPr>
      <w:r>
        <w:rPr>
          <w:rFonts w:eastAsia="方正仿宋_GBK"/>
          <w:color w:val="000000"/>
          <w:sz w:val="32"/>
          <w:szCs w:val="32"/>
        </w:rPr>
        <w:t>通讯地址：</w:t>
      </w:r>
    </w:p>
    <w:p w14:paraId="3D9E9991">
      <w:pPr>
        <w:pStyle w:val="5"/>
        <w:spacing w:before="0" w:beforeAutospacing="0" w:after="0" w:afterAutospacing="0"/>
        <w:rPr>
          <w:rFonts w:eastAsia="方正仿宋_GBK"/>
          <w:color w:val="000000"/>
          <w:sz w:val="32"/>
          <w:szCs w:val="32"/>
        </w:rPr>
      </w:pPr>
      <w:r>
        <w:rPr>
          <w:rFonts w:eastAsia="方正仿宋_GBK"/>
          <w:color w:val="000000"/>
          <w:sz w:val="32"/>
          <w:szCs w:val="32"/>
        </w:rPr>
        <w:t>联系人：</w:t>
      </w:r>
    </w:p>
    <w:p w14:paraId="0A077A7F">
      <w:pPr>
        <w:pStyle w:val="5"/>
        <w:spacing w:before="0" w:beforeAutospacing="0" w:after="0" w:afterAutospacing="0"/>
        <w:rPr>
          <w:rFonts w:eastAsia="方正仿宋_GBK"/>
          <w:color w:val="000000"/>
          <w:sz w:val="32"/>
          <w:szCs w:val="32"/>
        </w:rPr>
      </w:pPr>
      <w:r>
        <w:rPr>
          <w:rFonts w:eastAsia="方正仿宋_GBK"/>
          <w:color w:val="000000"/>
          <w:sz w:val="32"/>
          <w:szCs w:val="32"/>
        </w:rPr>
        <w:t>电话号码：</w:t>
      </w:r>
    </w:p>
    <w:p w14:paraId="2A3A305D">
      <w:pPr>
        <w:pStyle w:val="5"/>
        <w:spacing w:before="0" w:beforeAutospacing="0" w:after="0" w:afterAutospacing="0"/>
        <w:rPr>
          <w:rFonts w:eastAsia="方正仿宋_GBK"/>
          <w:color w:val="000000"/>
          <w:sz w:val="32"/>
          <w:szCs w:val="32"/>
        </w:rPr>
      </w:pPr>
    </w:p>
    <w:p w14:paraId="54269CF7">
      <w:pPr>
        <w:pStyle w:val="5"/>
        <w:spacing w:before="0" w:beforeAutospacing="0" w:after="0" w:afterAutospacing="0"/>
        <w:rPr>
          <w:rFonts w:eastAsia="方正仿宋_GBK"/>
          <w:color w:val="000000"/>
          <w:sz w:val="32"/>
          <w:szCs w:val="32"/>
        </w:rPr>
      </w:pPr>
      <w:r>
        <w:rPr>
          <w:rFonts w:eastAsia="方正仿宋_GBK"/>
          <w:color w:val="000000"/>
          <w:sz w:val="32"/>
          <w:szCs w:val="32"/>
        </w:rPr>
        <w:t>乙方（承租方）：</w:t>
      </w:r>
    </w:p>
    <w:p w14:paraId="4C2E5D61">
      <w:pPr>
        <w:pStyle w:val="5"/>
        <w:spacing w:before="0" w:beforeAutospacing="0" w:after="0" w:afterAutospacing="0"/>
        <w:rPr>
          <w:rFonts w:eastAsia="方正仿宋_GBK"/>
          <w:color w:val="000000"/>
          <w:sz w:val="32"/>
          <w:szCs w:val="32"/>
        </w:rPr>
      </w:pPr>
      <w:r>
        <w:rPr>
          <w:rFonts w:eastAsia="方正仿宋_GBK"/>
          <w:color w:val="000000"/>
          <w:sz w:val="32"/>
          <w:szCs w:val="32"/>
        </w:rPr>
        <w:t>统一社会信用代码：</w:t>
      </w:r>
    </w:p>
    <w:p w14:paraId="46ABA9BB">
      <w:pPr>
        <w:pStyle w:val="5"/>
        <w:spacing w:before="0" w:beforeAutospacing="0" w:after="0" w:afterAutospacing="0"/>
        <w:rPr>
          <w:rFonts w:eastAsia="方正仿宋_GBK"/>
          <w:color w:val="000000"/>
          <w:sz w:val="32"/>
          <w:szCs w:val="32"/>
        </w:rPr>
      </w:pPr>
      <w:r>
        <w:rPr>
          <w:rFonts w:eastAsia="方正仿宋_GBK"/>
          <w:color w:val="000000"/>
          <w:sz w:val="32"/>
          <w:szCs w:val="32"/>
        </w:rPr>
        <w:t>法定代表人：</w:t>
      </w:r>
    </w:p>
    <w:p w14:paraId="734C2074">
      <w:pPr>
        <w:pStyle w:val="5"/>
        <w:spacing w:before="0" w:beforeAutospacing="0" w:after="0" w:afterAutospacing="0"/>
        <w:rPr>
          <w:rFonts w:eastAsia="方正仿宋_GBK"/>
          <w:color w:val="000000"/>
          <w:sz w:val="32"/>
          <w:szCs w:val="32"/>
        </w:rPr>
      </w:pPr>
      <w:r>
        <w:rPr>
          <w:rFonts w:eastAsia="方正仿宋_GBK"/>
          <w:color w:val="000000"/>
          <w:sz w:val="32"/>
          <w:szCs w:val="32"/>
        </w:rPr>
        <w:t>通讯地址：</w:t>
      </w:r>
    </w:p>
    <w:p w14:paraId="43A04568">
      <w:pPr>
        <w:pStyle w:val="5"/>
        <w:spacing w:before="0" w:beforeAutospacing="0" w:after="0" w:afterAutospacing="0"/>
        <w:rPr>
          <w:rFonts w:eastAsia="方正仿宋_GBK"/>
          <w:color w:val="000000"/>
          <w:sz w:val="32"/>
          <w:szCs w:val="32"/>
        </w:rPr>
      </w:pPr>
      <w:r>
        <w:rPr>
          <w:rFonts w:eastAsia="方正仿宋_GBK"/>
          <w:color w:val="000000"/>
          <w:sz w:val="32"/>
          <w:szCs w:val="32"/>
        </w:rPr>
        <w:t>联系人：</w:t>
      </w:r>
    </w:p>
    <w:p w14:paraId="2C2316D7">
      <w:pPr>
        <w:pStyle w:val="5"/>
        <w:spacing w:before="0" w:beforeAutospacing="0" w:after="0" w:afterAutospacing="0"/>
        <w:rPr>
          <w:rFonts w:eastAsia="方正仿宋_GBK"/>
          <w:color w:val="000000"/>
          <w:sz w:val="32"/>
          <w:szCs w:val="32"/>
        </w:rPr>
      </w:pPr>
      <w:r>
        <w:rPr>
          <w:rFonts w:eastAsia="方正仿宋_GBK"/>
          <w:color w:val="000000"/>
          <w:sz w:val="32"/>
          <w:szCs w:val="32"/>
        </w:rPr>
        <w:t>电话号码：</w:t>
      </w:r>
    </w:p>
    <w:p w14:paraId="4A455206">
      <w:pPr>
        <w:pStyle w:val="5"/>
        <w:spacing w:before="0" w:beforeAutospacing="0" w:after="0" w:afterAutospacing="0"/>
        <w:rPr>
          <w:rFonts w:eastAsia="方正仿宋_GBK"/>
          <w:color w:val="000000"/>
          <w:sz w:val="32"/>
          <w:szCs w:val="32"/>
        </w:rPr>
      </w:pPr>
    </w:p>
    <w:p w14:paraId="405BACB2">
      <w:pPr>
        <w:pStyle w:val="5"/>
        <w:spacing w:before="0" w:beforeAutospacing="0" w:after="0" w:afterAutospacing="0"/>
        <w:rPr>
          <w:rFonts w:eastAsia="方正仿宋_GBK"/>
          <w:color w:val="000000"/>
          <w:sz w:val="32"/>
          <w:szCs w:val="32"/>
        </w:rPr>
      </w:pPr>
    </w:p>
    <w:p w14:paraId="6B46C749">
      <w:pPr>
        <w:pStyle w:val="5"/>
        <w:spacing w:before="0" w:beforeAutospacing="0" w:after="0" w:afterAutospacing="0"/>
        <w:ind w:firstLine="640" w:firstLineChars="200"/>
        <w:rPr>
          <w:rFonts w:eastAsia="方正仿宋_GBK"/>
          <w:color w:val="000000"/>
          <w:sz w:val="32"/>
          <w:szCs w:val="32"/>
        </w:rPr>
      </w:pPr>
    </w:p>
    <w:p w14:paraId="26330CE3">
      <w:pPr>
        <w:pStyle w:val="5"/>
        <w:spacing w:before="0" w:beforeAutospacing="0" w:after="0" w:afterAutospacing="0"/>
        <w:ind w:firstLine="640" w:firstLineChars="200"/>
        <w:rPr>
          <w:rFonts w:eastAsia="方正仿宋_GBK"/>
          <w:color w:val="000000"/>
          <w:sz w:val="32"/>
          <w:szCs w:val="32"/>
        </w:rPr>
      </w:pPr>
      <w:r>
        <w:rPr>
          <w:rFonts w:eastAsia="方正仿宋_GBK"/>
          <w:color w:val="000000"/>
          <w:sz w:val="32"/>
          <w:szCs w:val="32"/>
        </w:rPr>
        <w:t>根据《中华人民共和国民法典》及有关法律法规的相关规定，甲、乙双方本着平等自愿、诚实信用、互利互惠的原则，通过友好协商，就乙方租赁甲方屋顶建设光伏项目事宜订立如下合同条款，以兹共同遵守：</w:t>
      </w:r>
    </w:p>
    <w:p w14:paraId="17E5E268">
      <w:pPr>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第一条 租赁物基本概况</w:t>
      </w:r>
    </w:p>
    <w:p w14:paraId="1A313B1D">
      <w:pPr>
        <w:pStyle w:val="5"/>
        <w:spacing w:before="0" w:beforeAutospacing="0" w:after="0" w:afterAutospacing="0"/>
        <w:ind w:firstLine="640" w:firstLineChars="200"/>
        <w:rPr>
          <w:rFonts w:eastAsia="方正仿宋_GBK"/>
          <w:sz w:val="32"/>
          <w:szCs w:val="32"/>
        </w:rPr>
      </w:pPr>
      <w:r>
        <w:rPr>
          <w:rFonts w:eastAsia="方正仿宋_GBK"/>
          <w:color w:val="000000"/>
          <w:sz w:val="32"/>
          <w:szCs w:val="32"/>
        </w:rPr>
        <w:t>1.</w:t>
      </w:r>
      <w:r>
        <w:rPr>
          <w:rFonts w:eastAsia="方正仿宋_GBK"/>
          <w:sz w:val="32"/>
          <w:szCs w:val="32"/>
        </w:rPr>
        <w:t>租赁物位置：重庆市涪陵区龙桥龙港大道319号。</w:t>
      </w:r>
    </w:p>
    <w:p w14:paraId="481C3F0C">
      <w:pPr>
        <w:pStyle w:val="5"/>
        <w:spacing w:before="0" w:beforeAutospacing="0" w:after="0" w:afterAutospacing="0"/>
        <w:ind w:firstLine="640" w:firstLineChars="200"/>
        <w:rPr>
          <w:rFonts w:eastAsia="方正仿宋_GBK"/>
          <w:sz w:val="32"/>
          <w:szCs w:val="32"/>
        </w:rPr>
      </w:pPr>
      <w:r>
        <w:rPr>
          <w:rFonts w:eastAsia="方正仿宋_GBK"/>
          <w:sz w:val="32"/>
          <w:szCs w:val="32"/>
        </w:rPr>
        <w:t>2.租赁范围：甲方厂房及办公楼屋顶建筑面积约100000㎡（以现场踏勘实际面积为准）。</w:t>
      </w:r>
    </w:p>
    <w:p w14:paraId="45F927F0">
      <w:pPr>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第二条 租赁期限</w:t>
      </w:r>
    </w:p>
    <w:p w14:paraId="7CDE7685">
      <w:pPr>
        <w:pStyle w:val="5"/>
        <w:spacing w:before="0" w:beforeAutospacing="0" w:after="0" w:afterAutospacing="0"/>
        <w:ind w:firstLine="640" w:firstLineChars="200"/>
        <w:rPr>
          <w:rFonts w:eastAsia="方正仿宋_GBK"/>
          <w:sz w:val="32"/>
          <w:szCs w:val="32"/>
        </w:rPr>
      </w:pPr>
      <w:r>
        <w:rPr>
          <w:rFonts w:eastAsia="方正仿宋_GBK"/>
          <w:sz w:val="32"/>
          <w:szCs w:val="32"/>
        </w:rPr>
        <w:t>1.租赁期限为</w:t>
      </w:r>
      <w:r>
        <w:rPr>
          <w:rFonts w:eastAsia="方正仿宋_GBK"/>
          <w:sz w:val="32"/>
          <w:szCs w:val="32"/>
          <w:u w:val="single"/>
        </w:rPr>
        <w:t>18</w:t>
      </w:r>
      <w:r>
        <w:rPr>
          <w:rFonts w:eastAsia="方正仿宋_GBK"/>
          <w:sz w:val="32"/>
          <w:szCs w:val="32"/>
        </w:rPr>
        <w:t>年，自</w:t>
      </w:r>
      <w:r>
        <w:rPr>
          <w:rFonts w:eastAsia="方正仿宋_GBK"/>
          <w:sz w:val="32"/>
          <w:szCs w:val="32"/>
          <w:u w:val="single"/>
        </w:rPr>
        <w:t xml:space="preserve"> x </w:t>
      </w:r>
      <w:r>
        <w:rPr>
          <w:rFonts w:eastAsia="方正仿宋_GBK"/>
          <w:sz w:val="32"/>
          <w:szCs w:val="32"/>
        </w:rPr>
        <w:t>年</w:t>
      </w:r>
      <w:r>
        <w:rPr>
          <w:rFonts w:eastAsia="方正仿宋_GBK"/>
          <w:sz w:val="32"/>
          <w:szCs w:val="32"/>
          <w:u w:val="single"/>
        </w:rPr>
        <w:t xml:space="preserve"> x </w:t>
      </w:r>
      <w:r>
        <w:rPr>
          <w:rFonts w:eastAsia="方正仿宋_GBK"/>
          <w:sz w:val="32"/>
          <w:szCs w:val="32"/>
        </w:rPr>
        <w:t>月</w:t>
      </w:r>
      <w:r>
        <w:rPr>
          <w:rFonts w:eastAsia="方正仿宋_GBK"/>
          <w:sz w:val="32"/>
          <w:szCs w:val="32"/>
          <w:u w:val="single"/>
        </w:rPr>
        <w:t xml:space="preserve">x </w:t>
      </w:r>
      <w:r>
        <w:rPr>
          <w:rFonts w:eastAsia="方正仿宋_GBK"/>
          <w:sz w:val="32"/>
          <w:szCs w:val="32"/>
        </w:rPr>
        <w:t>日起至</w:t>
      </w:r>
      <w:r>
        <w:rPr>
          <w:rFonts w:eastAsia="方正仿宋_GBK"/>
          <w:sz w:val="32"/>
          <w:szCs w:val="32"/>
          <w:u w:val="single"/>
        </w:rPr>
        <w:t xml:space="preserve">  x </w:t>
      </w:r>
      <w:r>
        <w:rPr>
          <w:rFonts w:eastAsia="方正仿宋_GBK"/>
          <w:sz w:val="32"/>
          <w:szCs w:val="32"/>
        </w:rPr>
        <w:t>年</w:t>
      </w:r>
      <w:r>
        <w:rPr>
          <w:rFonts w:eastAsia="方正仿宋_GBK"/>
          <w:sz w:val="32"/>
          <w:szCs w:val="32"/>
          <w:u w:val="single"/>
        </w:rPr>
        <w:t xml:space="preserve"> x </w:t>
      </w:r>
      <w:r>
        <w:rPr>
          <w:rFonts w:eastAsia="方正仿宋_GBK"/>
          <w:sz w:val="32"/>
          <w:szCs w:val="32"/>
        </w:rPr>
        <w:t>月</w:t>
      </w:r>
      <w:r>
        <w:rPr>
          <w:rFonts w:eastAsia="方正仿宋_GBK"/>
          <w:sz w:val="32"/>
          <w:szCs w:val="32"/>
          <w:u w:val="single"/>
        </w:rPr>
        <w:t xml:space="preserve"> x </w:t>
      </w:r>
      <w:r>
        <w:rPr>
          <w:rFonts w:eastAsia="方正仿宋_GBK"/>
          <w:sz w:val="32"/>
          <w:szCs w:val="32"/>
        </w:rPr>
        <w:t>日止。</w:t>
      </w:r>
    </w:p>
    <w:p w14:paraId="4E5B47FF">
      <w:pPr>
        <w:pStyle w:val="5"/>
        <w:spacing w:before="0" w:beforeAutospacing="0" w:after="0" w:afterAutospacing="0"/>
        <w:ind w:firstLine="640" w:firstLineChars="200"/>
        <w:jc w:val="both"/>
        <w:rPr>
          <w:rFonts w:eastAsia="方正仿宋_GBK"/>
          <w:sz w:val="32"/>
          <w:szCs w:val="32"/>
        </w:rPr>
      </w:pPr>
      <w:r>
        <w:rPr>
          <w:rFonts w:eastAsia="方正仿宋_GBK"/>
          <w:sz w:val="32"/>
          <w:szCs w:val="32"/>
        </w:rPr>
        <w:t>2.租赁期限届满时，在同等的条件下，乙方享有优先续租权。但乙方应提前三个月以书面形式向甲方提出续租请求，否则，视为乙方主动放弃优先承租权，租赁期限届满甲方有权收回租赁物，且乙方不得向甲方索要或变相索要任何补偿或赔偿。</w:t>
      </w:r>
    </w:p>
    <w:p w14:paraId="2A3440A8">
      <w:pPr>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第三条 租赁方式及要求</w:t>
      </w:r>
    </w:p>
    <w:p w14:paraId="50F5A7DB">
      <w:pPr>
        <w:pStyle w:val="5"/>
        <w:spacing w:before="0" w:beforeAutospacing="0" w:after="0" w:afterAutospacing="0"/>
        <w:ind w:firstLine="640" w:firstLineChars="200"/>
        <w:rPr>
          <w:rFonts w:eastAsia="方正仿宋_GBK"/>
          <w:sz w:val="32"/>
          <w:szCs w:val="32"/>
        </w:rPr>
      </w:pPr>
      <w:r>
        <w:rPr>
          <w:rFonts w:eastAsia="方正仿宋_GBK"/>
          <w:sz w:val="32"/>
          <w:szCs w:val="32"/>
        </w:rPr>
        <w:t>1.本合同签订前，乙方已现场</w:t>
      </w:r>
      <w:r>
        <w:rPr>
          <w:rFonts w:eastAsia="方正仿宋_GBK"/>
          <w:color w:val="000000"/>
          <w:sz w:val="32"/>
          <w:szCs w:val="32"/>
        </w:rPr>
        <w:t>勘察</w:t>
      </w:r>
      <w:r>
        <w:rPr>
          <w:rFonts w:eastAsia="方正仿宋_GBK"/>
          <w:sz w:val="32"/>
          <w:szCs w:val="32"/>
        </w:rPr>
        <w:t>租赁场地，乙方同意甲方将第一条第2款内容中的区域均以现状交付给乙方。</w:t>
      </w:r>
    </w:p>
    <w:p w14:paraId="29AE58FD">
      <w:pPr>
        <w:pStyle w:val="5"/>
        <w:spacing w:before="0" w:beforeAutospacing="0" w:after="0" w:afterAutospacing="0"/>
        <w:ind w:firstLine="640" w:firstLineChars="200"/>
        <w:rPr>
          <w:rFonts w:eastAsia="方正仿宋_GBK"/>
          <w:sz w:val="32"/>
          <w:szCs w:val="32"/>
        </w:rPr>
      </w:pPr>
      <w:r>
        <w:rPr>
          <w:rFonts w:eastAsia="方正仿宋_GBK"/>
          <w:sz w:val="32"/>
          <w:szCs w:val="32"/>
        </w:rPr>
        <w:t>2.乙方将在租赁区域建设分布式光伏发电站，并负责分布式光伏发电站项目的电站设计、施工、建设、电力管网搭建或并入，以及电站建成后的运营、管理、维护。</w:t>
      </w:r>
    </w:p>
    <w:p w14:paraId="71CE0340">
      <w:pPr>
        <w:ind w:firstLine="632"/>
        <w:rPr>
          <w:rFonts w:ascii="Times New Roman" w:hAnsi="Times New Roman" w:eastAsia="方正黑体_GBK" w:cs="Times New Roman"/>
          <w:sz w:val="32"/>
          <w:szCs w:val="32"/>
        </w:rPr>
      </w:pPr>
      <w:r>
        <w:rPr>
          <w:rFonts w:ascii="Times New Roman" w:hAnsi="Times New Roman" w:eastAsia="方正仿宋_GBK" w:cs="Times New Roman"/>
          <w:sz w:val="32"/>
          <w:szCs w:val="32"/>
        </w:rPr>
        <w:t>3.无甲方书面同意（七个工作日内未书面回复视为甲方不同意），乙方不得将租赁物出租或转让（包括但不限于提供场地、承包、分租、转租等方式变相出租或变相转让），不得擅自改变合同规定的运营事项及使用范围。</w:t>
      </w:r>
    </w:p>
    <w:p w14:paraId="00C6BFB2">
      <w:pPr>
        <w:ind w:firstLine="632"/>
        <w:rPr>
          <w:rFonts w:ascii="Times New Roman" w:hAnsi="Times New Roman" w:eastAsia="方正黑体_GBK" w:cs="Times New Roman"/>
          <w:sz w:val="32"/>
          <w:szCs w:val="32"/>
        </w:rPr>
      </w:pPr>
      <w:r>
        <w:rPr>
          <w:rFonts w:ascii="Times New Roman" w:hAnsi="Times New Roman" w:eastAsia="方正黑体_GBK" w:cs="Times New Roman"/>
          <w:sz w:val="32"/>
          <w:szCs w:val="32"/>
        </w:rPr>
        <w:t>第四条 光伏发电站项目要求</w:t>
      </w:r>
    </w:p>
    <w:p w14:paraId="703AC391">
      <w:pPr>
        <w:pStyle w:val="5"/>
        <w:spacing w:before="0" w:beforeAutospacing="0" w:after="0" w:afterAutospacing="0"/>
        <w:ind w:firstLine="640" w:firstLineChars="200"/>
        <w:rPr>
          <w:rFonts w:eastAsia="方正仿宋_GBK"/>
          <w:sz w:val="32"/>
          <w:szCs w:val="32"/>
        </w:rPr>
      </w:pPr>
      <w:r>
        <w:rPr>
          <w:rFonts w:eastAsia="方正仿宋_GBK"/>
          <w:sz w:val="32"/>
          <w:szCs w:val="32"/>
        </w:rPr>
        <w:t>1.建设周期：乙方需于本协议签定后</w:t>
      </w:r>
      <w:r>
        <w:rPr>
          <w:rFonts w:hint="eastAsia" w:eastAsia="方正仿宋_GBK"/>
          <w:sz w:val="32"/>
          <w:szCs w:val="32"/>
          <w:lang w:val="en-US" w:eastAsia="zh-CN"/>
        </w:rPr>
        <w:t>150</w:t>
      </w:r>
      <w:r>
        <w:rPr>
          <w:rFonts w:eastAsia="方正仿宋_GBK"/>
          <w:sz w:val="32"/>
          <w:szCs w:val="32"/>
        </w:rPr>
        <w:t>日内完成光伏项目方案设计、手续审批、报备、项目建设施工、设备安装、电网搭建或并入、竣工验收、调试使用，确保相关手续齐全。乙方负责分布式光伏发电站项目的所有投资，包括但不限于：项目设计、施工、建设、验收、设备、电网搭建或并入、环保、运营、管理、维护以及过程中发生的所有费用。</w:t>
      </w:r>
    </w:p>
    <w:p w14:paraId="210F83D2">
      <w:pPr>
        <w:pStyle w:val="5"/>
        <w:spacing w:before="0" w:beforeAutospacing="0" w:after="0" w:afterAutospacing="0"/>
        <w:ind w:firstLine="640" w:firstLineChars="200"/>
        <w:jc w:val="both"/>
        <w:rPr>
          <w:rFonts w:eastAsia="方正仿宋_GBK"/>
          <w:sz w:val="32"/>
          <w:szCs w:val="32"/>
        </w:rPr>
      </w:pPr>
      <w:r>
        <w:rPr>
          <w:rFonts w:eastAsia="方正仿宋_GBK"/>
          <w:sz w:val="32"/>
          <w:szCs w:val="32"/>
        </w:rPr>
        <w:t>2.乙方对其出具光伏项目相关的施工工艺文件，包括光伏发电施工工艺文件、屋顶结构加固方案、施工期间防水方案、运维期间防水方案等方案</w:t>
      </w:r>
      <w:r>
        <w:rPr>
          <w:rFonts w:hint="eastAsia" w:eastAsia="方正仿宋_GBK"/>
          <w:sz w:val="32"/>
          <w:szCs w:val="32"/>
        </w:rPr>
        <w:t>、</w:t>
      </w:r>
      <w:r>
        <w:rPr>
          <w:rFonts w:eastAsia="方正仿宋_GBK"/>
          <w:sz w:val="32"/>
          <w:szCs w:val="32"/>
        </w:rPr>
        <w:t>文件、图纸承担最终责任。</w:t>
      </w:r>
    </w:p>
    <w:p w14:paraId="5828D76C">
      <w:pPr>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3.光伏项目相关方案须</w:t>
      </w:r>
      <w:r>
        <w:rPr>
          <w:rFonts w:hint="eastAsia" w:ascii="Times New Roman" w:hAnsi="Times New Roman" w:eastAsia="方正仿宋_GBK" w:cs="Times New Roman"/>
          <w:color w:val="000000"/>
          <w:kern w:val="0"/>
          <w:sz w:val="32"/>
          <w:szCs w:val="32"/>
        </w:rPr>
        <w:t>由</w:t>
      </w:r>
      <w:r>
        <w:rPr>
          <w:rFonts w:ascii="Times New Roman" w:hAnsi="Times New Roman" w:eastAsia="方正仿宋_GBK" w:cs="Times New Roman"/>
          <w:color w:val="000000"/>
          <w:kern w:val="0"/>
          <w:sz w:val="32"/>
          <w:szCs w:val="32"/>
        </w:rPr>
        <w:t>乙方负责送审，方案一经政府相关职能部门审核通过不得随意修改。</w:t>
      </w:r>
    </w:p>
    <w:p w14:paraId="1E71C2F5">
      <w:pPr>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sz w:val="32"/>
          <w:szCs w:val="32"/>
        </w:rPr>
        <w:t>4.</w:t>
      </w:r>
      <w:r>
        <w:rPr>
          <w:rFonts w:ascii="Times New Roman" w:hAnsi="Times New Roman" w:eastAsia="方正仿宋_GBK" w:cs="Times New Roman"/>
          <w:color w:val="000000"/>
          <w:sz w:val="32"/>
          <w:szCs w:val="32"/>
        </w:rPr>
        <w:t>施工履约保证金：本协议签定后5日内，乙方向甲方支付100万元（大写：壹佰万元）的施工履约保证金，乙方若未按照规定时间节点完成“第四条1款”约定建设周期，超期后甲方将按照施工履约保证金金额的1%/日予以扣除，施工履约保证金扣除后不足部分由乙方于3日内补足。乙方完成竣工验收后，须向甲方提交光伏项目验收报告，甲方在收到市发改委部门出具的验收报告后30个工作日内无息退还施工履约保证金。</w:t>
      </w:r>
    </w:p>
    <w:p w14:paraId="1796E4B9">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乙方施工前需对租赁物进行检查、评估、修整，确保达到施工要求，施工时确保不得破坏建筑物的主体结构，须符合相关安全标准，产生的费用由乙方承担，包括但不限于检查、评估、修整。在租赁期内，若发现因施工质量造成渗漏水、主体结构损坏或其他质量问题，乙方有义务进行整改并承担费用。</w:t>
      </w:r>
    </w:p>
    <w:p w14:paraId="01E147A2">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6.鉴于光伏项目需时间完成项目审批、建设等事项，自甲乙双方签订本协议起，予以乙方</w:t>
      </w:r>
      <w:r>
        <w:rPr>
          <w:rFonts w:hint="eastAsia" w:ascii="Times New Roman" w:hAnsi="Times New Roman" w:eastAsia="方正仿宋_GBK" w:cs="Times New Roman"/>
          <w:sz w:val="32"/>
          <w:szCs w:val="32"/>
          <w:lang w:val="en-US" w:eastAsia="zh-CN"/>
        </w:rPr>
        <w:t>150</w:t>
      </w:r>
      <w:r>
        <w:rPr>
          <w:rFonts w:ascii="Times New Roman" w:hAnsi="Times New Roman" w:eastAsia="方正仿宋_GBK" w:cs="Times New Roman"/>
          <w:sz w:val="32"/>
          <w:szCs w:val="32"/>
        </w:rPr>
        <w:t>天免租期。免租期到期后，若乙方未向甲方提交光伏项目验收报告，或项目仍未完全投产运营，则甲方有权全额扣除乙方施工履约保证金</w:t>
      </w:r>
      <w:r>
        <w:rPr>
          <w:rFonts w:hint="eastAsia" w:ascii="Times New Roman" w:hAnsi="Times New Roman" w:eastAsia="方正仿宋_GBK" w:cs="Times New Roman"/>
          <w:sz w:val="32"/>
          <w:szCs w:val="32"/>
        </w:rPr>
        <w:t>，且起租日不予以延期迟，租金仍按照合同约定的时间计算</w:t>
      </w:r>
      <w:r>
        <w:rPr>
          <w:rFonts w:ascii="Times New Roman" w:hAnsi="Times New Roman" w:eastAsia="方正仿宋_GBK" w:cs="Times New Roman"/>
          <w:sz w:val="32"/>
          <w:szCs w:val="32"/>
        </w:rPr>
        <w:t>。</w:t>
      </w:r>
    </w:p>
    <w:p w14:paraId="7BC964A5">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7.光伏项目建成后，</w:t>
      </w:r>
      <w:r>
        <w:rPr>
          <w:rFonts w:hint="eastAsia" w:ascii="Times New Roman" w:hAnsi="Times New Roman" w:eastAsia="方正仿宋_GBK" w:cs="Times New Roman"/>
          <w:sz w:val="32"/>
          <w:szCs w:val="32"/>
        </w:rPr>
        <w:t>甲方不承诺消纳乙方光伏项目产出电量，乙方亦不得限定或要求甲方消纳光伏项目产出电量，</w:t>
      </w:r>
      <w:r>
        <w:rPr>
          <w:rFonts w:ascii="Times New Roman" w:hAnsi="Times New Roman" w:eastAsia="方正仿宋_GBK" w:cs="Times New Roman"/>
          <w:sz w:val="32"/>
          <w:szCs w:val="32"/>
        </w:rPr>
        <w:t>甲方每月消纳乙方光伏项目产出电量，按照以下方式收费：</w:t>
      </w:r>
    </w:p>
    <w:p w14:paraId="6B4A25B7">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甲方每月光伏消纳电费=每月光伏消纳电价*甲方每月消纳光伏发电量。</w:t>
      </w:r>
    </w:p>
    <w:p w14:paraId="7A610C2F">
      <w:pPr>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每月光伏消纳电价的计算依据</w:t>
      </w:r>
      <w:r>
        <w:rPr>
          <w:rFonts w:hint="eastAsia" w:ascii="Times New Roman" w:hAnsi="Times New Roman" w:eastAsia="方正仿宋_GBK" w:cs="Times New Roman"/>
          <w:sz w:val="32"/>
          <w:szCs w:val="32"/>
          <w:highlight w:val="none"/>
        </w:rPr>
        <w:t>以甲方与现供电单位结算电价为基数，</w:t>
      </w:r>
      <w:r>
        <w:rPr>
          <w:rFonts w:ascii="Times New Roman" w:hAnsi="Times New Roman" w:eastAsia="方正仿宋_GBK" w:cs="Times New Roman"/>
          <w:sz w:val="32"/>
          <w:szCs w:val="32"/>
          <w:highlight w:val="none"/>
        </w:rPr>
        <w:t>光伏消纳电价按当月与</w:t>
      </w:r>
      <w:r>
        <w:rPr>
          <w:rFonts w:hint="eastAsia" w:ascii="Times New Roman" w:hAnsi="Times New Roman" w:eastAsia="方正仿宋_GBK" w:cs="Times New Roman"/>
          <w:sz w:val="32"/>
          <w:szCs w:val="32"/>
          <w:highlight w:val="none"/>
        </w:rPr>
        <w:t>供电单位</w:t>
      </w:r>
      <w:r>
        <w:rPr>
          <w:rFonts w:ascii="Times New Roman" w:hAnsi="Times New Roman" w:eastAsia="方正仿宋_GBK" w:cs="Times New Roman"/>
          <w:sz w:val="32"/>
          <w:szCs w:val="32"/>
          <w:highlight w:val="none"/>
        </w:rPr>
        <w:t>实际结算电价×乙方</w:t>
      </w:r>
      <w:r>
        <w:rPr>
          <w:rFonts w:hint="eastAsia" w:ascii="Times New Roman" w:hAnsi="Times New Roman" w:eastAsia="方正仿宋_GBK" w:cs="Times New Roman"/>
          <w:sz w:val="32"/>
          <w:szCs w:val="32"/>
          <w:highlight w:val="none"/>
        </w:rPr>
        <w:t>中选</w:t>
      </w:r>
      <w:r>
        <w:rPr>
          <w:rFonts w:ascii="Times New Roman" w:hAnsi="Times New Roman" w:eastAsia="方正仿宋_GBK" w:cs="Times New Roman"/>
          <w:sz w:val="32"/>
          <w:szCs w:val="32"/>
          <w:highlight w:val="none"/>
        </w:rPr>
        <w:t>折扣</w:t>
      </w:r>
      <w:r>
        <w:rPr>
          <w:rFonts w:ascii="Times New Roman" w:hAnsi="Times New Roman" w:eastAsia="方正仿宋_GBK" w:cs="Times New Roman"/>
          <w:sz w:val="32"/>
          <w:szCs w:val="32"/>
          <w:highlight w:val="none"/>
          <w:u w:val="single"/>
        </w:rPr>
        <w:t xml:space="preserve">          </w:t>
      </w:r>
      <w:r>
        <w:rPr>
          <w:rFonts w:ascii="Times New Roman" w:hAnsi="Times New Roman" w:eastAsia="方正仿宋_GBK" w:cs="Times New Roman"/>
          <w:sz w:val="32"/>
          <w:szCs w:val="32"/>
          <w:highlight w:val="none"/>
        </w:rPr>
        <w:t>%结算。</w:t>
      </w:r>
      <w:r>
        <w:rPr>
          <w:rFonts w:hint="eastAsia" w:ascii="Times New Roman" w:hAnsi="Times New Roman" w:eastAsia="方正仿宋_GBK" w:cs="Times New Roman"/>
          <w:sz w:val="32"/>
          <w:szCs w:val="32"/>
          <w:highlight w:val="none"/>
        </w:rPr>
        <w:t>与</w:t>
      </w:r>
      <w:r>
        <w:rPr>
          <w:rFonts w:ascii="Times New Roman" w:hAnsi="Times New Roman" w:eastAsia="方正仿宋_GBK" w:cs="Times New Roman"/>
          <w:sz w:val="32"/>
          <w:szCs w:val="32"/>
          <w:highlight w:val="none"/>
        </w:rPr>
        <w:t>供电单位实际结算电价以甲方提供的实际支付电价费用凭据为准。</w:t>
      </w:r>
    </w:p>
    <w:p w14:paraId="5CBA1AF2">
      <w:pPr>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8.甲乙双方同意：光伏项目建成后，项目产生的相关碳排放权及其相关证书（绿色证书、 中国核证自愿减排量）及碳排放权转让产生的收益50%归甲方所有，50%归乙方所有，乙方需配合甲方进行核对和结算，并提供佐证文件，并按照甲方要求支付收益。</w:t>
      </w:r>
    </w:p>
    <w:p w14:paraId="63373D00">
      <w:pPr>
        <w:ind w:firstLine="640" w:firstLineChars="200"/>
        <w:rPr>
          <w:rFonts w:ascii="Times New Roman" w:hAnsi="Times New Roman" w:eastAsia="方正黑体_GBK" w:cs="Times New Roman"/>
          <w:sz w:val="32"/>
          <w:szCs w:val="32"/>
          <w:highlight w:val="none"/>
        </w:rPr>
      </w:pPr>
      <w:r>
        <w:rPr>
          <w:rFonts w:ascii="Times New Roman" w:hAnsi="Times New Roman" w:eastAsia="方正黑体_GBK" w:cs="Times New Roman"/>
          <w:sz w:val="32"/>
          <w:szCs w:val="32"/>
          <w:highlight w:val="none"/>
        </w:rPr>
        <w:t>第五条 租金</w:t>
      </w:r>
    </w:p>
    <w:p w14:paraId="1AEEEE39">
      <w:pPr>
        <w:ind w:firstLine="640" w:firstLineChars="200"/>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1.</w:t>
      </w:r>
      <w:r>
        <w:rPr>
          <w:rFonts w:ascii="Times New Roman" w:hAnsi="Times New Roman" w:eastAsia="方正仿宋_GBK" w:cs="Times New Roman"/>
          <w:sz w:val="32"/>
          <w:szCs w:val="32"/>
          <w:highlight w:val="none"/>
        </w:rPr>
        <w:t>甲方向乙方每月缴纳的光伏消纳电费冲抵乙方向甲方每月缴纳的部分租金，乙方每月租金计算标准如下：</w:t>
      </w:r>
    </w:p>
    <w:p w14:paraId="26E6AF7F">
      <w:pPr>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乙方每月租金=甲方</w:t>
      </w:r>
      <w:r>
        <w:rPr>
          <w:rFonts w:hint="eastAsia" w:ascii="Times New Roman" w:hAnsi="Times New Roman" w:eastAsia="方正仿宋_GBK" w:cs="Times New Roman"/>
          <w:sz w:val="32"/>
          <w:szCs w:val="32"/>
          <w:highlight w:val="none"/>
        </w:rPr>
        <w:t>当月与</w:t>
      </w:r>
      <w:r>
        <w:rPr>
          <w:rFonts w:ascii="Times New Roman" w:hAnsi="Times New Roman" w:eastAsia="方正仿宋_GBK" w:cs="Times New Roman"/>
          <w:sz w:val="32"/>
          <w:szCs w:val="32"/>
          <w:highlight w:val="none"/>
        </w:rPr>
        <w:t>现供电单位结算电价</w:t>
      </w:r>
      <w:r>
        <w:rPr>
          <w:rFonts w:hint="eastAsia" w:ascii="Times New Roman" w:hAnsi="Times New Roman" w:eastAsia="方正仿宋_GBK" w:cs="Times New Roman"/>
          <w:sz w:val="32"/>
          <w:szCs w:val="32"/>
          <w:highlight w:val="none"/>
        </w:rPr>
        <w:t>×</w:t>
      </w:r>
      <w:r>
        <w:rPr>
          <w:rFonts w:ascii="Times New Roman" w:hAnsi="Times New Roman" w:eastAsia="方正仿宋_GBK" w:cs="Times New Roman"/>
          <w:sz w:val="32"/>
          <w:szCs w:val="32"/>
          <w:highlight w:val="none"/>
        </w:rPr>
        <w:t>（1-乙方</w:t>
      </w:r>
      <w:r>
        <w:rPr>
          <w:rFonts w:hint="eastAsia" w:ascii="Times New Roman" w:hAnsi="Times New Roman" w:eastAsia="方正仿宋_GBK" w:cs="Times New Roman"/>
          <w:sz w:val="32"/>
          <w:szCs w:val="32"/>
          <w:highlight w:val="none"/>
        </w:rPr>
        <w:t>中选</w:t>
      </w:r>
      <w:r>
        <w:rPr>
          <w:rFonts w:ascii="Times New Roman" w:hAnsi="Times New Roman" w:eastAsia="方正仿宋_GBK" w:cs="Times New Roman"/>
          <w:sz w:val="32"/>
          <w:szCs w:val="32"/>
          <w:highlight w:val="none"/>
        </w:rPr>
        <w:t>折扣</w:t>
      </w:r>
      <w:r>
        <w:rPr>
          <w:rFonts w:ascii="Times New Roman" w:hAnsi="Times New Roman" w:eastAsia="方正仿宋_GBK" w:cs="Times New Roman"/>
          <w:sz w:val="32"/>
          <w:szCs w:val="32"/>
          <w:highlight w:val="none"/>
          <w:u w:val="single"/>
        </w:rPr>
        <w:t xml:space="preserve">    </w:t>
      </w:r>
      <w:r>
        <w:rPr>
          <w:rFonts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rPr>
        <w:t>当月</w:t>
      </w:r>
      <w:r>
        <w:rPr>
          <w:rFonts w:ascii="Times New Roman" w:hAnsi="Times New Roman" w:eastAsia="方正仿宋_GBK" w:cs="Times New Roman"/>
          <w:sz w:val="32"/>
          <w:szCs w:val="32"/>
          <w:highlight w:val="none"/>
        </w:rPr>
        <w:t>消纳光伏发电量，每月进行结算和支付。</w:t>
      </w:r>
    </w:p>
    <w:p w14:paraId="7F2B0BC9">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highlight w:val="none"/>
        </w:rPr>
        <w:t>2.年度结算时，若乙方租金不足30万元/年，则乙方需在结算后10日内，以现金方式向甲方补足至30万</w:t>
      </w:r>
      <w:r>
        <w:rPr>
          <w:rFonts w:hint="eastAsia" w:ascii="Times New Roman" w:hAnsi="Times New Roman" w:eastAsia="方正仿宋_GBK" w:cs="Times New Roman"/>
          <w:sz w:val="32"/>
          <w:szCs w:val="32"/>
        </w:rPr>
        <w:t>元。</w:t>
      </w:r>
    </w:p>
    <w:p w14:paraId="7F7FA0E1">
      <w:pPr>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第六条 甲方的权利与义务</w:t>
      </w:r>
    </w:p>
    <w:p w14:paraId="692F2688">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1.甲方应向乙方提供项目相关的租赁物产权证、电气系统图、建筑结构图等基础资料。</w:t>
      </w:r>
    </w:p>
    <w:p w14:paraId="2506BA1E">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2.按设计方案提供建筑屋顶作为电站建设平台，并为乙方施工及运营提供必要的条件，如施工用水、用电和临时施工场地以及项目试运条件等。所发生的费用据实统计，产生费用由乙方负担。</w:t>
      </w:r>
    </w:p>
    <w:p w14:paraId="68ED45E2">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3.施工和运营期间甲方应保证项目所需乙方的基本人员和车辆在公司内正常进出，甲方不承担乙方人员在园区内的安全责任，若发生任何非甲方引起的事故</w:t>
      </w:r>
      <w:r>
        <w:rPr>
          <w:rFonts w:hint="eastAsia" w:ascii="Times New Roman" w:hAnsi="Times New Roman" w:eastAsia="方正仿宋_GBK" w:cs="Times New Roman"/>
          <w:color w:val="000000"/>
          <w:sz w:val="32"/>
          <w:szCs w:val="32"/>
        </w:rPr>
        <w:t>，造成房屋损坏或造成第三人损伤的</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均</w:t>
      </w:r>
      <w:r>
        <w:rPr>
          <w:rFonts w:ascii="Times New Roman" w:hAnsi="Times New Roman" w:eastAsia="方正仿宋_GBK" w:cs="Times New Roman"/>
          <w:color w:val="000000"/>
          <w:sz w:val="32"/>
          <w:szCs w:val="32"/>
        </w:rPr>
        <w:t>由乙方自行负责。</w:t>
      </w:r>
      <w:r>
        <w:rPr>
          <w:rFonts w:hint="eastAsia" w:ascii="Times New Roman" w:hAnsi="Times New Roman" w:eastAsia="方正仿宋_GBK" w:cs="Times New Roman"/>
          <w:color w:val="000000"/>
          <w:sz w:val="32"/>
          <w:szCs w:val="32"/>
        </w:rPr>
        <w:t>若甲方承担了任何责任，有权向乙方追偿。</w:t>
      </w:r>
    </w:p>
    <w:p w14:paraId="0FB8AC8B">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4.本协议有效期内，除本协议另有约定之外，甲方丧失其对项目租赁物享有的使用权时，甲方协助乙方与新权利人签订本协议之权利义务转让协议。</w:t>
      </w:r>
    </w:p>
    <w:p w14:paraId="45A699B0">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5.因政府原因或不可抗力因素须对合同屋顶光伏电站进行拆迁或拆除的，甲方应向相关部门释明本合同的存在，拆迁方案应经过甲乙双方共同认定后，须乙方签章确认；乙方可以根据政府相关拆迁协议享有补偿，不得向甲方索要或变相索要补偿或赔偿。</w:t>
      </w:r>
    </w:p>
    <w:p w14:paraId="40871AD2">
      <w:pPr>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第七条 乙方的权利与义务</w:t>
      </w:r>
    </w:p>
    <w:p w14:paraId="2BE05A49">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1.乙方负责办理本项目实施所必需的各级政府、供电单位许可文件，并承担由此产生的一切费用。</w:t>
      </w:r>
    </w:p>
    <w:p w14:paraId="09E7FEF6">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乙方应按照项目方案文件规定的技术标准和要求以及本协议的规定，聘请甲级资质重庆本地设计单位按时完成本项目的方案设计，并按设计方案按期完成项目建设，做好项目运营以及维护管理。设计、运营期间及日常维护费用由乙方承担。</w:t>
      </w:r>
    </w:p>
    <w:p w14:paraId="353DF73C">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3.乙方应当确保其工作人员和其聘请的第三方严格遵守甲方以及法律有关施工场地安全和卫生等方面的规定，并听从甲方合理的现场指挥。若因施工需要动火要经过甲方同意后方可进行。</w:t>
      </w:r>
    </w:p>
    <w:p w14:paraId="727FEC51">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4.设备的安装和调试应符合国家、行业或单位有关施工管理条例和与项目相对应的技术标准规范要求以及甲方合理的施工、管理要求。</w:t>
      </w:r>
    </w:p>
    <w:p w14:paraId="0C4B6E11">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5.项目所使用的屋顶的维修养护费用由乙方承担。项目设施的所有权及其维修养护由乙方承担。除因甲方或甲方人员有故意或重大过失者外，甲方不对乙方项目设施之毁损灭失或遭窃之情形负责。</w:t>
      </w:r>
    </w:p>
    <w:p w14:paraId="64B50710">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6.在接到甲方关于项目运行故障的通知之后，乙方应在48小时内完成相关维修或设备更换。若因乙方设施设备故障导致甲方受损时，由乙方负责赔偿甲方相应损失。</w:t>
      </w:r>
    </w:p>
    <w:p w14:paraId="32516A87">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7.项目建成后应建立健全项目运行维护管理制度，并严格执行。</w:t>
      </w:r>
    </w:p>
    <w:p w14:paraId="779B9993">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8.光伏项目建成后，在协议约定的使用期限内，光伏项目所涉及的检修维护和故障处理工作全部由乙方负责，发生的维护费用也全部由乙方负责。</w:t>
      </w:r>
    </w:p>
    <w:p w14:paraId="45D16672">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9.乙方应当确保其工作人员或者其聘请的第三方在项目实施、运行的整个过程中遵守相关法律法规，以及甲方及其物业的相关规章制度，服从甲方现场管理。</w:t>
      </w:r>
    </w:p>
    <w:p w14:paraId="14E33F5F">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10.乙方在项目的施工以及建成后的运营维护中，因乙方原因造成所使用的屋面损坏时，应负责进行修复，所发生费用由乙方承担。同时乙方应承担因乙方原因造成甲方的其他损害。</w:t>
      </w:r>
    </w:p>
    <w:p w14:paraId="2D279A71">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11.系统的接入性能应满足国家最新相关行业标准要求，保证甲方用户侧电气设备的安全运行；系统应设置足够的防雷设施，防止雷电感应及雷电波侵入对用户侧电气设备造成危害。</w:t>
      </w:r>
    </w:p>
    <w:p w14:paraId="68F6829F">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12.在项目竣工后，乙方负责进行验收，确保项目建设施工的质量合格，并向甲方提交验收报告。若在该项目施工过程中给甲方造成损失，则乙方应承担全部损失。</w:t>
      </w:r>
    </w:p>
    <w:p w14:paraId="3B334100">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13.乙方应保证与项目相关的设备、设施的运行符合国家法律法规及产业政策要求，保证与项目相关的设备、设施连续稳定运行且运行状况良好，不存在任何的安全隐患，否则，因此产生的全部后果和责任均由乙方自行承担，甲方有权随时解除本合同，相关责任与损失均由乙方自行承担。</w:t>
      </w:r>
    </w:p>
    <w:p w14:paraId="2E5B5DB7">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14.本协议签订前，乙方已现场勘察租赁场地，签订本协议后甲方以现状交付租赁场地，交付后乙方不得以租赁场地不适用、不适租、无法继续使用、不符合合同目的等理由拒绝履行协议</w:t>
      </w:r>
      <w:r>
        <w:rPr>
          <w:rFonts w:hint="eastAsia" w:ascii="Times New Roman" w:hAnsi="Times New Roman" w:eastAsia="方正仿宋_GBK" w:cs="Times New Roman"/>
          <w:color w:val="000000"/>
          <w:sz w:val="32"/>
          <w:szCs w:val="32"/>
        </w:rPr>
        <w:t>或要求甲方补偿/赔偿</w:t>
      </w:r>
      <w:r>
        <w:rPr>
          <w:rFonts w:ascii="Times New Roman" w:hAnsi="Times New Roman" w:eastAsia="方正仿宋_GBK" w:cs="Times New Roman"/>
          <w:color w:val="000000"/>
          <w:sz w:val="32"/>
          <w:szCs w:val="32"/>
        </w:rPr>
        <w:t>，并由乙方负责对租赁场地进行日常管理，包括但不限于对租赁场地的加固、防水、维修、维护等事项，以及承担由此产生的一切费用。甲方如另需对租赁场地进行维修，应提前通知乙方，乙方应给予配合。</w:t>
      </w:r>
    </w:p>
    <w:p w14:paraId="74B98991">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15.未经甲方书面同意，乙方不得擅自将本合同项下的权利与义务转让给任何第三方，否则，乙方应当对第三方的行为承担连带责任，且甲方有权解除本合同。</w:t>
      </w:r>
    </w:p>
    <w:p w14:paraId="2DF5E57C">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16.乙方负责项目的</w:t>
      </w:r>
      <w:r>
        <w:rPr>
          <w:rFonts w:ascii="Times New Roman" w:hAnsi="Times New Roman" w:eastAsia="方正仿宋_GBK" w:cs="Times New Roman"/>
          <w:sz w:val="32"/>
          <w:szCs w:val="32"/>
        </w:rPr>
        <w:t>生产安全、房屋结构安全、防火、防水、防电、环保、行政处罚、罚款、罚金、第三方赔付费用等责任</w:t>
      </w:r>
      <w:r>
        <w:rPr>
          <w:rFonts w:ascii="Times New Roman" w:hAnsi="Times New Roman" w:eastAsia="方正仿宋_GBK" w:cs="Times New Roman"/>
          <w:color w:val="000000"/>
          <w:sz w:val="32"/>
          <w:szCs w:val="32"/>
        </w:rPr>
        <w:t>，若造成甲方损失，在甲方赔付或补偿后3日内乙方等额赔付甲方损失。</w:t>
      </w:r>
    </w:p>
    <w:p w14:paraId="22B604AF">
      <w:pPr>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第八条 违约责任</w:t>
      </w:r>
    </w:p>
    <w:p w14:paraId="27497634">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1.如果乙方未能按照本协议</w:t>
      </w:r>
      <w:r>
        <w:rPr>
          <w:rFonts w:ascii="Times New Roman" w:hAnsi="Times New Roman" w:eastAsia="方正仿宋_GBK" w:cs="Times New Roman"/>
          <w:sz w:val="32"/>
          <w:szCs w:val="32"/>
        </w:rPr>
        <w:t>第四条第1款</w:t>
      </w:r>
      <w:r>
        <w:rPr>
          <w:rFonts w:ascii="Times New Roman" w:hAnsi="Times New Roman" w:eastAsia="方正仿宋_GBK" w:cs="Times New Roman"/>
          <w:color w:val="000000"/>
          <w:sz w:val="32"/>
          <w:szCs w:val="32"/>
        </w:rPr>
        <w:t>约定的建设周期时间和要求完成项目的建设、使用，则乙方每天应当按照施工履约保证金金额的1%/日予以扣除，施工履约保证金扣除后不足部分由乙方于3日内补足。若乙方延误超过3个月，则甲方有权解除本协议，施工履约保证金不予退还，乙方应当自收到甲方解除协议通知之日起10日内腾退撤场，腾退期限届满乙方遗留物视为遗弃物，甲方有权自行处置，包括但不限于拍卖、变卖等，由此产生的一切损失</w:t>
      </w:r>
      <w:r>
        <w:rPr>
          <w:rFonts w:hint="eastAsia" w:ascii="Times New Roman" w:hAnsi="Times New Roman" w:eastAsia="方正仿宋_GBK" w:cs="Times New Roman"/>
          <w:color w:val="000000"/>
          <w:sz w:val="32"/>
          <w:szCs w:val="32"/>
        </w:rPr>
        <w:t>和费用</w:t>
      </w:r>
      <w:r>
        <w:rPr>
          <w:rFonts w:ascii="Times New Roman" w:hAnsi="Times New Roman" w:eastAsia="方正仿宋_GBK" w:cs="Times New Roman"/>
          <w:color w:val="000000"/>
          <w:sz w:val="32"/>
          <w:szCs w:val="32"/>
        </w:rPr>
        <w:t>由乙方承担。自本协议签订之日起按照</w:t>
      </w:r>
      <w:r>
        <w:rPr>
          <w:rFonts w:ascii="Times New Roman" w:hAnsi="Times New Roman" w:eastAsia="方正仿宋_GBK" w:cs="Times New Roman"/>
          <w:color w:val="000000"/>
          <w:sz w:val="32"/>
          <w:szCs w:val="32"/>
          <w:u w:val="single"/>
        </w:rPr>
        <w:t xml:space="preserve">     </w:t>
      </w:r>
      <w:r>
        <w:rPr>
          <w:rFonts w:hint="eastAsia" w:ascii="Times New Roman" w:hAnsi="Times New Roman" w:eastAsia="方正仿宋_GBK" w:cs="Times New Roman"/>
          <w:color w:val="000000"/>
          <w:sz w:val="32"/>
          <w:szCs w:val="32"/>
          <w:u w:val="single"/>
        </w:rPr>
        <w:t>4</w:t>
      </w:r>
      <w:r>
        <w:rPr>
          <w:rFonts w:ascii="Times New Roman" w:hAnsi="Times New Roman" w:eastAsia="方正仿宋_GBK" w:cs="Times New Roman"/>
          <w:color w:val="000000"/>
          <w:sz w:val="32"/>
          <w:szCs w:val="32"/>
        </w:rPr>
        <w:t>元/㎡</w:t>
      </w:r>
      <w:r>
        <w:rPr>
          <w:rFonts w:hint="eastAsia" w:ascii="Times New Roman" w:hAnsi="Times New Roman" w:eastAsia="方正仿宋_GBK" w:cs="Times New Roman"/>
          <w:color w:val="000000"/>
          <w:sz w:val="32"/>
          <w:szCs w:val="32"/>
        </w:rPr>
        <w:t>·月</w:t>
      </w:r>
      <w:r>
        <w:rPr>
          <w:rFonts w:ascii="Times New Roman" w:hAnsi="Times New Roman" w:eastAsia="方正仿宋_GBK" w:cs="Times New Roman"/>
          <w:color w:val="000000"/>
          <w:sz w:val="32"/>
          <w:szCs w:val="32"/>
        </w:rPr>
        <w:t>的标准计收场地占用费，由乙方在收到甲方解除协议通知之日起5日内支付。</w:t>
      </w:r>
    </w:p>
    <w:p w14:paraId="61E387F7">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2.如果乙方违反本协议约定，导致甲方合同目的无法实现或造成甲方损失，甲方有权解除本协议，并要求乙方赔偿所造成的全部损失。</w:t>
      </w:r>
    </w:p>
    <w:p w14:paraId="6FA3D3AA">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一方违约后，另一方应采取适当措施，防止损失的扩大，否则不能就扩大部分的损失要求赔偿。违约方应赔偿对方的损失，包括但不限于诉讼费、律师费、保全费、保全担保费、执行费、拍卖费、评估费、腾退费、处置费等。</w:t>
      </w:r>
    </w:p>
    <w:p w14:paraId="3EE4251A">
      <w:pPr>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第九条 租赁物的归还</w:t>
      </w:r>
    </w:p>
    <w:p w14:paraId="7AABD468">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1.本协议租赁到期并确认不再续租时，或甲方按照本协议约定解除协议时，甲方有权选择以下任意一种方式处置光伏项目设施设备：</w:t>
      </w:r>
    </w:p>
    <w:p w14:paraId="6C51CCBF">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（1）乙方无偿将光伏项目相关的设施设备所有权及使用权转让给甲方，并配合甲方完成相关手续办理。</w:t>
      </w:r>
    </w:p>
    <w:p w14:paraId="37D5F79D">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（2）租赁期限届满10日内，或自甲方通知后10日内，由乙方负责清退所有光伏项目设施设备，将租赁屋顶恢复至可供甲方正常使用状态，已加固、维修部分不得破坏，并承担所有相关费用。</w:t>
      </w:r>
    </w:p>
    <w:p w14:paraId="26B63728">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2.由于乙方的原因造成建筑物结构性损坏，造成漏水、承重、墙裂等问题，均由乙方负责修复或照价赔偿。</w:t>
      </w:r>
    </w:p>
    <w:p w14:paraId="54E5B866">
      <w:pPr>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第十条 协议解除</w:t>
      </w:r>
    </w:p>
    <w:p w14:paraId="54AD6F90">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1.本协议可经由甲乙双方协商一致后书面解除。</w:t>
      </w:r>
    </w:p>
    <w:p w14:paraId="6234EA60">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2.如乙方未能办理取得光伏项目相关齐全手续、文件，</w:t>
      </w:r>
      <w:r>
        <w:rPr>
          <w:rFonts w:ascii="Times New Roman" w:hAnsi="Times New Roman" w:eastAsia="方正仿宋_GBK" w:cs="Times New Roman"/>
          <w:color w:val="000000"/>
          <w:sz w:val="32"/>
          <w:szCs w:val="32"/>
        </w:rPr>
        <w:t>则甲方有权解除本协议，由此产生的损失由乙方负责。</w:t>
      </w:r>
    </w:p>
    <w:p w14:paraId="593A2D6A">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如果因为不可抗力事件的影响，受影响方不能履行本协议项下的任何义务，而且非影响方在收到不可抗力通知后，受影响方的不能履行义务持续时间达90个自然日，且在此期间，双方没有能够谈判达成一项彼此可以接受的替代方式来执行本合同下的项目，任何一方可向另一方提供书面通知，解除本协议，且不用承担任何责任。</w:t>
      </w:r>
    </w:p>
    <w:p w14:paraId="13D68CC6">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除本协议另有约定外，本协议解除后，本项目应当终止实施。项目资产由乙方负责拆除、取回，并根据甲方的要求，将项目现场恢复至可供甲方正常使用状态，费用由乙方承担，甲方应对乙方提供合理的协助。如乙方经甲方通知后10日内未履行前述义务，则甲方有权自行拆除并处置相关设备，包括但不限拍卖、变卖，并就因此产生的费用和损失向乙方索赔，甲方不对设备的损毁、灭失承担任何责任。</w:t>
      </w:r>
    </w:p>
    <w:p w14:paraId="1523DE68">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.本协议的解除不影响任意一方根据本合同或者相关的法律法规向对方寻求赔偿的权利，也不影响一方在协议解除前到期的付款义务的履行。</w:t>
      </w:r>
    </w:p>
    <w:p w14:paraId="2BA14F24">
      <w:pPr>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第十一条 特别约定</w:t>
      </w:r>
    </w:p>
    <w:p w14:paraId="14586702">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合同未尽事项，由甲、乙双方另行商定，并签订补充协议。补充协议与本合同具有同等的法律效力；补充协议与本合同不一致的，以补充协议为准。</w:t>
      </w:r>
    </w:p>
    <w:p w14:paraId="33289252">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乙方应按照国家法律法规、政策规定报批、开发、建设、经营项目，自担因国家法律法规、政策规定调整造成的损失，若因国家法律法规、政策规定调整造成甲方损失，由乙方等额赔偿甲方造成的损失。若因国家法律法规、政策规定调整导致本合同无法履行或严重影响本合同履行，甲乙双方可协商调整本合同条款或解除本合同，以符合国家法律法规、政策规定，乙方不得向甲方索要或变相索要补偿或赔偿。</w:t>
      </w:r>
    </w:p>
    <w:p w14:paraId="6EEF7005">
      <w:pPr>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第十二条 争议解决方式</w:t>
      </w:r>
    </w:p>
    <w:p w14:paraId="18B3F018">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合同签订后，若甲乙双方出现纠纷，应本着友好原则协商解决，若协商无果，双方均可向租赁物所在地有管辖权的人民法院诉讼。</w:t>
      </w:r>
    </w:p>
    <w:p w14:paraId="1113F91A">
      <w:pPr>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第十三条 其他</w:t>
      </w:r>
    </w:p>
    <w:p w14:paraId="414FB9FD">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1.因办理相关证照的需要，本合同可进行复印使用。</w:t>
      </w:r>
    </w:p>
    <w:p w14:paraId="3050AEBD">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2.本合同自甲、乙双方签字或盖章之日起生效。</w:t>
      </w:r>
    </w:p>
    <w:p w14:paraId="66599743">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3.本合同一式肆份，甲、乙双方各执贰份，具有同等的法律效力。</w:t>
      </w:r>
    </w:p>
    <w:p w14:paraId="0E08535A">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通知与送达：本合同中约定的所有通知、变更申请、回复等事项，双方均应以书面方式作出，本合同首部双方的“通讯地址”为有效的送达地址，若任何一方需变更通讯地址的，应于变更前5日通知对方，否则一方按原地址寄送的视为完成送达。前述通知与送达方式适用于人民法院诉讼执行法律文书的通知与送达。</w:t>
      </w:r>
    </w:p>
    <w:p w14:paraId="4EAFB973">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（以下无正文，为签字盖章页）</w:t>
      </w:r>
    </w:p>
    <w:p w14:paraId="34F15D95">
      <w:pPr>
        <w:rPr>
          <w:rFonts w:ascii="Times New Roman" w:hAnsi="Times New Roman" w:eastAsia="方正仿宋_GBK" w:cs="Times New Roman"/>
          <w:sz w:val="32"/>
          <w:szCs w:val="32"/>
        </w:rPr>
        <w:sectPr>
          <w:pgSz w:w="11906" w:h="16838"/>
          <w:pgMar w:top="2098" w:right="1474" w:bottom="1984" w:left="1587" w:header="851" w:footer="992" w:gutter="0"/>
          <w:cols w:space="425" w:num="1"/>
          <w:docGrid w:type="lines" w:linePitch="312" w:charSpace="0"/>
        </w:sectPr>
      </w:pPr>
    </w:p>
    <w:p w14:paraId="533BC900">
      <w:pPr>
        <w:rPr>
          <w:rFonts w:ascii="Times New Roman" w:hAnsi="Times New Roman" w:eastAsia="方正仿宋_GBK" w:cs="Times New Roman"/>
          <w:sz w:val="32"/>
          <w:szCs w:val="32"/>
        </w:rPr>
      </w:pPr>
      <w:r>
        <w:rPr>
          <w:rFonts w:ascii="Times New Roman" w:hAnsi="Times New Roman" w:eastAsia="方正仿宋_GBK" w:cs="Times New Roman"/>
          <w:sz w:val="32"/>
          <w:szCs w:val="32"/>
        </w:rPr>
        <w:t>（本页为重庆庚业新材料科技有限公司与</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公司《租赁协议》签署页）</w:t>
      </w:r>
    </w:p>
    <w:p w14:paraId="6FC09955">
      <w:pPr>
        <w:rPr>
          <w:rFonts w:ascii="Times New Roman" w:hAnsi="Times New Roman" w:eastAsia="方正仿宋_GBK" w:cs="Times New Roman"/>
          <w:sz w:val="32"/>
          <w:szCs w:val="32"/>
        </w:rPr>
      </w:pPr>
    </w:p>
    <w:p w14:paraId="6A482C1F">
      <w:pPr>
        <w:rPr>
          <w:rFonts w:ascii="Times New Roman" w:hAnsi="Times New Roman" w:eastAsia="方正仿宋_GBK" w:cs="Times New Roman"/>
          <w:sz w:val="32"/>
          <w:szCs w:val="32"/>
        </w:rPr>
      </w:pPr>
      <w:r>
        <w:rPr>
          <w:rFonts w:ascii="Times New Roman" w:hAnsi="Times New Roman" w:eastAsia="方正仿宋_GBK" w:cs="Times New Roman"/>
          <w:sz w:val="32"/>
          <w:szCs w:val="32"/>
        </w:rPr>
        <w:t>甲方：                       乙方：</w:t>
      </w:r>
    </w:p>
    <w:p w14:paraId="218688B7">
      <w:pPr>
        <w:rPr>
          <w:rFonts w:ascii="Times New Roman" w:hAnsi="Times New Roman" w:eastAsia="方正仿宋_GBK" w:cs="Times New Roman"/>
          <w:sz w:val="32"/>
          <w:szCs w:val="32"/>
        </w:rPr>
      </w:pPr>
    </w:p>
    <w:p w14:paraId="30969F9B">
      <w:pPr>
        <w:rPr>
          <w:rFonts w:ascii="Times New Roman" w:hAnsi="Times New Roman" w:eastAsia="方正仿宋_GBK" w:cs="Times New Roman"/>
          <w:sz w:val="32"/>
          <w:szCs w:val="32"/>
        </w:rPr>
      </w:pPr>
      <w:r>
        <w:rPr>
          <w:rFonts w:ascii="Times New Roman" w:hAnsi="Times New Roman" w:eastAsia="方正仿宋_GBK" w:cs="Times New Roman"/>
          <w:sz w:val="32"/>
          <w:szCs w:val="32"/>
        </w:rPr>
        <w:t>法定代表人：                 法定代表人：</w:t>
      </w:r>
    </w:p>
    <w:p w14:paraId="5A337951">
      <w:pPr>
        <w:rPr>
          <w:rFonts w:ascii="Times New Roman" w:hAnsi="Times New Roman" w:eastAsia="方正仿宋_GBK" w:cs="Times New Roman"/>
          <w:sz w:val="32"/>
          <w:szCs w:val="32"/>
        </w:rPr>
      </w:pPr>
    </w:p>
    <w:p w14:paraId="72F66C7A">
      <w:pPr>
        <w:rPr>
          <w:rFonts w:ascii="Times New Roman" w:hAnsi="Times New Roman" w:eastAsia="方正仿宋_GBK" w:cs="Times New Roman"/>
          <w:sz w:val="32"/>
          <w:szCs w:val="32"/>
        </w:rPr>
      </w:pPr>
      <w:r>
        <w:rPr>
          <w:rFonts w:ascii="Times New Roman" w:hAnsi="Times New Roman" w:eastAsia="方正仿宋_GBK" w:cs="Times New Roman"/>
          <w:sz w:val="32"/>
          <w:szCs w:val="32"/>
        </w:rPr>
        <w:t>经办人：                     经办人：</w:t>
      </w:r>
    </w:p>
    <w:p w14:paraId="24A0D40C">
      <w:pPr>
        <w:rPr>
          <w:rFonts w:ascii="Times New Roman" w:hAnsi="Times New Roman" w:eastAsia="方正仿宋_GBK" w:cs="Times New Roman"/>
          <w:sz w:val="32"/>
          <w:szCs w:val="32"/>
        </w:rPr>
      </w:pPr>
    </w:p>
    <w:p w14:paraId="2BFF257C">
      <w:pPr>
        <w:spacing w:line="560" w:lineRule="exact"/>
        <w:rPr>
          <w:rFonts w:ascii="Times New Roman" w:hAnsi="Times New Roman" w:eastAsia="方正仿宋_GBK" w:cs="Times New Roman"/>
          <w:sz w:val="32"/>
          <w:szCs w:val="32"/>
        </w:rPr>
        <w:sectPr>
          <w:pgSz w:w="11906" w:h="16838"/>
          <w:pgMar w:top="2098" w:right="1474" w:bottom="1985" w:left="1588" w:header="851" w:footer="992" w:gutter="0"/>
          <w:cols w:space="425" w:num="1"/>
          <w:docGrid w:type="linesAndChars" w:linePitch="289" w:charSpace="0"/>
        </w:sectPr>
      </w:pPr>
      <w:r>
        <w:rPr>
          <w:rFonts w:ascii="Times New Roman" w:hAnsi="Times New Roman" w:eastAsia="方正仿宋_GBK" w:cs="Times New Roman"/>
          <w:sz w:val="32"/>
          <w:szCs w:val="32"/>
        </w:rPr>
        <w:t>签订时间：   年  月  日      签订时间：   年  月  日</w:t>
      </w:r>
    </w:p>
    <w:p w14:paraId="5B1DF910">
      <w:pPr>
        <w:spacing w:line="56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附件4</w:t>
      </w:r>
    </w:p>
    <w:p w14:paraId="539E3765">
      <w:pPr>
        <w:jc w:val="center"/>
        <w:rPr>
          <w:rFonts w:ascii="方正黑体_GBK" w:hAnsi="方正黑体_GBK" w:eastAsia="方正黑体_GBK" w:cs="方正黑体_GBK"/>
          <w:sz w:val="44"/>
          <w:szCs w:val="44"/>
        </w:rPr>
      </w:pPr>
      <w:r>
        <w:rPr>
          <w:rFonts w:hint="eastAsia" w:ascii="方正黑体_GBK" w:hAnsi="方正黑体_GBK" w:eastAsia="方正黑体_GBK" w:cs="方正黑体_GBK"/>
          <w:sz w:val="44"/>
          <w:szCs w:val="44"/>
        </w:rPr>
        <w:t>安全管理协议</w:t>
      </w:r>
    </w:p>
    <w:p w14:paraId="76D8A06C">
      <w:pPr>
        <w:spacing w:line="560" w:lineRule="exact"/>
        <w:ind w:firstLine="420" w:firstLineChars="200"/>
      </w:pPr>
      <w:r>
        <w:rPr>
          <w:rFonts w:hint="eastAsia"/>
        </w:rPr>
        <w:t xml:space="preserve"> </w:t>
      </w:r>
    </w:p>
    <w:p w14:paraId="1B24611C">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w:t>
      </w:r>
    </w:p>
    <w:p w14:paraId="77196C2C">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公司名称：</w:t>
      </w:r>
    </w:p>
    <w:p w14:paraId="30A75943">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w:t>
      </w:r>
    </w:p>
    <w:p w14:paraId="692530ED">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地址：</w:t>
      </w:r>
    </w:p>
    <w:p w14:paraId="15497ECB">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联系电话：</w:t>
      </w:r>
    </w:p>
    <w:p w14:paraId="260D661B">
      <w:pPr>
        <w:spacing w:line="560" w:lineRule="exact"/>
        <w:ind w:firstLine="640" w:firstLineChars="200"/>
        <w:rPr>
          <w:rFonts w:ascii="方正仿宋_GBK" w:hAnsi="方正仿宋_GBK" w:eastAsia="方正仿宋_GBK" w:cs="方正仿宋_GBK"/>
          <w:sz w:val="32"/>
          <w:szCs w:val="32"/>
        </w:rPr>
      </w:pPr>
    </w:p>
    <w:p w14:paraId="4C00079B">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w:t>
      </w:r>
    </w:p>
    <w:p w14:paraId="4D6AB45B">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公司名称：</w:t>
      </w:r>
    </w:p>
    <w:p w14:paraId="4DE5C240">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w:t>
      </w:r>
    </w:p>
    <w:p w14:paraId="14A9AEE1">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地址：</w:t>
      </w:r>
    </w:p>
    <w:p w14:paraId="655C43AB">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联系电话：</w:t>
      </w:r>
    </w:p>
    <w:p w14:paraId="33E70485">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14:paraId="45B94C7D">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鉴于甲乙双方已签订《租赁协议》（编号：     ），甲方将重庆市涪陵区厂房及办公楼屋顶（以下简称“租赁物”）出租给乙方实施分布式光伏项目，为加强项目施工期间与运营期间的安全管理，明确双方安全责任，依据《中华人民共和国安全生产法》《建设工程安全生产管理条例》等相关法律法规，经双方友好协商，达成如下安全管理协议：</w:t>
      </w:r>
    </w:p>
    <w:p w14:paraId="2314FAF7">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一、甲方权利和义务</w:t>
      </w:r>
    </w:p>
    <w:p w14:paraId="46D1DB05">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1、向乙方提供施工现场及毗邻区域内供水、排水、供电、供气、供热、通信、广播电视等地下管线资料，气象和水文观测资料，相邻建筑物和构筑物、地下工程的有关资料。</w:t>
      </w:r>
    </w:p>
    <w:p w14:paraId="51895FB5">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2、甲方作为业主，依法负有对租赁场地进行统一协调安全管理的责任，乙方及其员工应服从甲方的安全管理规定，遵守甲方制定的管理规定。</w:t>
      </w:r>
    </w:p>
    <w:p w14:paraId="7BECF53E">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3、监督乙方安全施工和安全运营，定期对租赁物进行安全检查，发现安全隐患及时督促乙方整改，承担法律法规所规定的责任。</w:t>
      </w:r>
    </w:p>
    <w:p w14:paraId="4B4E28C6">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二、乙方权利和义务</w:t>
      </w:r>
    </w:p>
    <w:p w14:paraId="1CC4B43D">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1、建立健全安全生产责任制，制定安全生产规章制度和操作规程，设置安全生产管理机构，配备专职安全生产管理人员。</w:t>
      </w:r>
    </w:p>
    <w:p w14:paraId="0C3C0FFD">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对本单位施工人员进行安全生产教育和培训，保证施工人员具备必要的安全生产知识，熟悉有关的安全生产规章制度和操作规程，掌握本岗位的安全操作技能。未经安全生产教育和培训合格的施工人员，不得上岗作业。</w:t>
      </w:r>
    </w:p>
    <w:p w14:paraId="5DC10B5D">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3、根据项目特点，编制施工安全技术措施，制定安全事故应急预案，并定期组织演练。</w:t>
      </w:r>
    </w:p>
    <w:p w14:paraId="7BAAC26B">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4、为施工人员配备符合国家标准或者行业标准的劳动防护用品，并监督、教育施工人员按照使用规则佩戴、使用。</w:t>
      </w:r>
    </w:p>
    <w:p w14:paraId="2FE6A94A">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5、负责施工现场的安全管理，设置明显的安全警示标志，做好施工现场的安全防护工作，确保施工安全。</w:t>
      </w:r>
    </w:p>
    <w:p w14:paraId="1D5F9377">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6、接受甲方和相关部门的安全监督检查，对检查中发现的安全隐患，及时整改。</w:t>
      </w:r>
    </w:p>
    <w:p w14:paraId="294D5407">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7、发生安全事故时，应立即采取措施组织抢救，防止事故扩大，减少人员伤亡和财产损失，并按照国家有关规定及时向甲方和相关部门报告。</w:t>
      </w:r>
    </w:p>
    <w:p w14:paraId="05E53D7A">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8、乙方应定期维护甲方屋顶结构及屋面，以保证甲方屋顶结构及屋面正常使用，</w:t>
      </w:r>
      <w:r>
        <w:rPr>
          <w:rFonts w:ascii="Times New Roman" w:hAnsi="Times New Roman" w:eastAsia="方正仿宋_GBK" w:cs="Times New Roman"/>
          <w:sz w:val="32"/>
          <w:szCs w:val="32"/>
        </w:rPr>
        <w:t>因乙方原因造成所使用的</w:t>
      </w:r>
      <w:r>
        <w:rPr>
          <w:rFonts w:hint="eastAsia" w:ascii="Times New Roman" w:hAnsi="Times New Roman" w:eastAsia="方正仿宋_GBK" w:cs="Times New Roman"/>
          <w:sz w:val="32"/>
          <w:szCs w:val="32"/>
        </w:rPr>
        <w:t>屋顶结构或</w:t>
      </w:r>
      <w:r>
        <w:rPr>
          <w:rFonts w:ascii="Times New Roman" w:hAnsi="Times New Roman" w:eastAsia="方正仿宋_GBK" w:cs="Times New Roman"/>
          <w:sz w:val="32"/>
          <w:szCs w:val="32"/>
        </w:rPr>
        <w:t>屋面损坏时，应</w:t>
      </w:r>
      <w:r>
        <w:rPr>
          <w:rFonts w:hint="eastAsia" w:ascii="Times New Roman" w:hAnsi="Times New Roman" w:eastAsia="方正仿宋_GBK" w:cs="Times New Roman"/>
          <w:sz w:val="32"/>
          <w:szCs w:val="32"/>
        </w:rPr>
        <w:t>在48小时内派专人</w:t>
      </w:r>
      <w:r>
        <w:rPr>
          <w:rFonts w:ascii="Times New Roman" w:hAnsi="Times New Roman" w:eastAsia="方正仿宋_GBK" w:cs="Times New Roman"/>
          <w:sz w:val="32"/>
          <w:szCs w:val="32"/>
        </w:rPr>
        <w:t>进行修复，所发生费用由乙方承担</w:t>
      </w:r>
      <w:r>
        <w:rPr>
          <w:rFonts w:hint="eastAsia" w:ascii="Times New Roman" w:hAnsi="Times New Roman" w:eastAsia="方正仿宋_GBK" w:cs="Times New Roman"/>
          <w:sz w:val="32"/>
          <w:szCs w:val="32"/>
        </w:rPr>
        <w:t>；若乙方未及时修复，甲方有权派人或委托第三方维修，维修费用由乙方承担，乙方在收到甲方追还通知书之日起3个工作日内付清款项，甲方有权选择从履约保证金中予以扣除。</w:t>
      </w:r>
    </w:p>
    <w:p w14:paraId="5AC0507B">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9、因乙方原因导致屋顶坍塌、漏电、高空坠落等事故时，由乙方承担《中华人民共和国安全生产法》和法律所规定的责任和经济财产损害赔偿责任；造成甲方人员伤亡和财产损失的，由乙方承担法律所规定的责任和经济财产损害赔偿责任。</w:t>
      </w:r>
    </w:p>
    <w:p w14:paraId="4A878C4D">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10、乙方在生产经营活动期间未能履行《中华人民共和国安全生产法》等法规规定，造成人员伤亡和财产损失，应承担《中华人民共和国安全生产法》和法律所规定的责任。</w:t>
      </w:r>
    </w:p>
    <w:p w14:paraId="4519A8A1">
      <w:pPr>
        <w:spacing w:line="560" w:lineRule="exact"/>
        <w:ind w:firstLine="640" w:firstLineChars="200"/>
        <w:rPr>
          <w:rFonts w:ascii="仿宋" w:hAnsi="仿宋" w:eastAsia="仿宋"/>
          <w:sz w:val="32"/>
          <w:szCs w:val="32"/>
        </w:rPr>
      </w:pPr>
      <w:r>
        <w:rPr>
          <w:rFonts w:hint="eastAsia" w:ascii="Times New Roman" w:hAnsi="Times New Roman" w:eastAsia="方正仿宋_GBK" w:cs="Times New Roman"/>
          <w:sz w:val="32"/>
          <w:szCs w:val="32"/>
        </w:rPr>
        <w:t>11、因乙方未能履行安全责任，而给甲方造成人员伤亡和财产损失，乙方应承担《中华人民共和国安全生产法》和法律所规定的责任和经济财产损害赔偿责任。如甲方先行垫付或采取补救措施而产生的一切费用，乙方在收到甲方追还通知书之日起3个工作日内付清款项，3个工作日内甲方没有收到相应欠款，有权通过法律途经追索欠款，并按照每日1‰至3‰追缴滞纳金。</w:t>
      </w:r>
    </w:p>
    <w:p w14:paraId="5C73B5E6">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三、履约保证金</w:t>
      </w:r>
    </w:p>
    <w:p w14:paraId="6823E9AA">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为了有效控制安全生产及消防事故的发生，本协议签订后5日内，乙方向甲方缴纳履约保证金20万元人民币。协议期间风险金不计息，《租赁协议》期满双方未再续签协议时，甲方全部无息退还乙方。</w:t>
      </w:r>
    </w:p>
    <w:p w14:paraId="5F324B87">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四、事故处理</w:t>
      </w:r>
    </w:p>
    <w:p w14:paraId="43CC6EB6">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1、因乙方原因发生安全事故后，乙方应积极配合有关部门进行事故调查处理。</w:t>
      </w:r>
    </w:p>
    <w:p w14:paraId="66700B10">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2、事故责任划分按照国家有关法律法规和事故调查组的认定结果执行。</w:t>
      </w:r>
    </w:p>
    <w:p w14:paraId="5335BEC8">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3、因乙方原因发生事故造成的经济损失，由乙方承担。</w:t>
      </w:r>
    </w:p>
    <w:p w14:paraId="499D6840">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五、违约责任</w:t>
      </w:r>
    </w:p>
    <w:p w14:paraId="54BBACBD">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若乙方未按照本协议约定履行责任的，或出现其他违约情形，甲方有权按照合同约定扣除乙方的履约保证金；情节严重的（产生损失达5万元），甲方有权解除合同，并要求乙方承担因此给甲方造成的全部损失。</w:t>
      </w:r>
    </w:p>
    <w:p w14:paraId="74CA4644">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若因一方违约导致另一方被有关部门处罚的，违约方应承担全部处罚费用及给对方造成的损失。</w:t>
      </w:r>
    </w:p>
    <w:p w14:paraId="4538A331">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六、协议生效与终止</w:t>
      </w:r>
    </w:p>
    <w:p w14:paraId="486B70F2">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1、本协议自双方签字（或盖章）之日起生效，为《租赁协议》的组成部分。</w:t>
      </w:r>
    </w:p>
    <w:p w14:paraId="44F488FB">
      <w:pPr>
        <w:spacing w:line="560"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rPr>
        <w:t>2、本协议在《租赁协议》到期后终止。</w:t>
      </w:r>
    </w:p>
    <w:p w14:paraId="1C4F845E">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七、争议解决</w:t>
      </w:r>
    </w:p>
    <w:p w14:paraId="65D57989">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本协议在履行过程中如发生争议，双方应首先友好协商解决；协商不成的，任何一方均有权向租赁物所在地有管辖权的人民法院提起诉讼。</w:t>
      </w:r>
    </w:p>
    <w:p w14:paraId="30FC2305">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八、其他条款</w:t>
      </w:r>
    </w:p>
    <w:p w14:paraId="7ABF00C7">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本协议一式两份，甲乙双方各执一份，具有同等效力。</w:t>
      </w:r>
    </w:p>
    <w:p w14:paraId="02030DD8">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本协议未尽事宜，双方可另行协商补充，并以书面形式作为本协议的附件，与本协议具有同等法律效力。</w:t>
      </w:r>
    </w:p>
    <w:p w14:paraId="1F76B4B9">
      <w:pPr>
        <w:spacing w:line="560" w:lineRule="exact"/>
        <w:ind w:firstLine="640" w:firstLineChars="200"/>
        <w:rPr>
          <w:rFonts w:ascii="Times New Roman" w:hAnsi="Times New Roman" w:eastAsia="方正仿宋_GBK" w:cs="Times New Roman"/>
          <w:sz w:val="32"/>
          <w:szCs w:val="32"/>
        </w:rPr>
      </w:pPr>
    </w:p>
    <w:p w14:paraId="79375515">
      <w:pPr>
        <w:rPr>
          <w:rFonts w:ascii="Times New Roman" w:hAnsi="Times New Roman" w:eastAsia="方正仿宋_GBK" w:cs="Times New Roman"/>
          <w:sz w:val="32"/>
          <w:szCs w:val="32"/>
        </w:rPr>
      </w:pPr>
      <w:r>
        <w:rPr>
          <w:rFonts w:ascii="Times New Roman" w:hAnsi="Times New Roman" w:eastAsia="方正仿宋_GBK" w:cs="Times New Roman"/>
          <w:sz w:val="32"/>
          <w:szCs w:val="32"/>
        </w:rPr>
        <w:t>甲方：                       乙方：</w:t>
      </w:r>
    </w:p>
    <w:p w14:paraId="6F7398CC">
      <w:pPr>
        <w:rPr>
          <w:rFonts w:ascii="Times New Roman" w:hAnsi="Times New Roman" w:eastAsia="方正仿宋_GBK" w:cs="Times New Roman"/>
          <w:sz w:val="32"/>
          <w:szCs w:val="32"/>
        </w:rPr>
      </w:pPr>
    </w:p>
    <w:p w14:paraId="4F7F4889">
      <w:pPr>
        <w:rPr>
          <w:rFonts w:ascii="Times New Roman" w:hAnsi="Times New Roman" w:eastAsia="方正仿宋_GBK" w:cs="Times New Roman"/>
          <w:sz w:val="32"/>
          <w:szCs w:val="32"/>
        </w:rPr>
      </w:pPr>
      <w:r>
        <w:rPr>
          <w:rFonts w:ascii="Times New Roman" w:hAnsi="Times New Roman" w:eastAsia="方正仿宋_GBK" w:cs="Times New Roman"/>
          <w:sz w:val="32"/>
          <w:szCs w:val="32"/>
        </w:rPr>
        <w:t>法定代表人：                 法定代表人：</w:t>
      </w:r>
    </w:p>
    <w:p w14:paraId="002E8B6E">
      <w:pPr>
        <w:rPr>
          <w:rFonts w:ascii="Times New Roman" w:hAnsi="Times New Roman" w:eastAsia="方正仿宋_GBK" w:cs="Times New Roman"/>
          <w:sz w:val="32"/>
          <w:szCs w:val="32"/>
        </w:rPr>
      </w:pPr>
    </w:p>
    <w:p w14:paraId="0505510B">
      <w:pPr>
        <w:rPr>
          <w:rFonts w:ascii="Times New Roman" w:hAnsi="Times New Roman" w:eastAsia="方正仿宋_GBK" w:cs="Times New Roman"/>
          <w:sz w:val="32"/>
          <w:szCs w:val="32"/>
        </w:rPr>
      </w:pPr>
      <w:r>
        <w:rPr>
          <w:rFonts w:ascii="Times New Roman" w:hAnsi="Times New Roman" w:eastAsia="方正仿宋_GBK" w:cs="Times New Roman"/>
          <w:sz w:val="32"/>
          <w:szCs w:val="32"/>
        </w:rPr>
        <w:t>经办人：                     经办人：</w:t>
      </w:r>
    </w:p>
    <w:p w14:paraId="31511B90">
      <w:pPr>
        <w:rPr>
          <w:rFonts w:ascii="Times New Roman" w:hAnsi="Times New Roman" w:eastAsia="方正仿宋_GBK" w:cs="Times New Roman"/>
          <w:sz w:val="32"/>
          <w:szCs w:val="32"/>
        </w:rPr>
      </w:pPr>
    </w:p>
    <w:p w14:paraId="52292F42">
      <w:pPr>
        <w:spacing w:line="560" w:lineRule="exact"/>
      </w:pPr>
      <w:r>
        <w:rPr>
          <w:rFonts w:ascii="Times New Roman" w:hAnsi="Times New Roman" w:eastAsia="方正仿宋_GBK" w:cs="Times New Roman"/>
          <w:sz w:val="32"/>
          <w:szCs w:val="32"/>
        </w:rPr>
        <w:t>签订时间：   年  月  日      签订时间：   年  月  日</w:t>
      </w:r>
    </w:p>
    <w:p w14:paraId="5DF9F4DE"/>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26C58">
    <w:pPr>
      <w:pStyle w:val="4"/>
      <w:jc w:val="center"/>
    </w:pPr>
    <w:r>
      <w:fldChar w:fldCharType="begin"/>
    </w:r>
    <w:r>
      <w:instrText xml:space="preserve">PAGE   \* MERGEFORMAT</w:instrText>
    </w:r>
    <w:r>
      <w:fldChar w:fldCharType="separate"/>
    </w:r>
    <w:r>
      <w:rPr>
        <w:lang w:val="zh-CN"/>
      </w:rPr>
      <w:t>28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768A1">
    <w:pPr>
      <w:pStyle w:val="4"/>
      <w:jc w:val="center"/>
    </w:pPr>
    <w:r>
      <w:fldChar w:fldCharType="begin"/>
    </w:r>
    <w:r>
      <w:instrText xml:space="preserve">PAGE   \* MERGEFORMAT</w:instrText>
    </w:r>
    <w:r>
      <w:fldChar w:fldCharType="separate"/>
    </w:r>
    <w:r>
      <w:rPr>
        <w:lang w:val="zh-CN"/>
      </w:rPr>
      <w:t>40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0C5DA">
    <w:pPr>
      <w:pStyle w:val="4"/>
      <w:jc w:val="center"/>
    </w:pPr>
    <w:r>
      <w:fldChar w:fldCharType="begin"/>
    </w:r>
    <w:r>
      <w:instrText xml:space="preserve">PAGE   \* MERGEFORMAT</w:instrText>
    </w:r>
    <w:r>
      <w:fldChar w:fldCharType="separate"/>
    </w:r>
    <w:r>
      <w:rPr>
        <w:lang w:val="zh-CN"/>
      </w:rPr>
      <w:t>48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0B1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8">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2">
    <w:name w:val="annotation text"/>
    <w:basedOn w:val="1"/>
    <w:qFormat/>
    <w:uiPriority w:val="99"/>
    <w:pPr>
      <w:jc w:val="left"/>
    </w:pPr>
  </w:style>
  <w:style w:type="paragraph" w:styleId="3">
    <w:name w:val="Body Text"/>
    <w:basedOn w:val="1"/>
    <w:next w:val="1"/>
    <w:qFormat/>
    <w:uiPriority w:val="0"/>
    <w:rPr>
      <w:rFonts w:ascii="仿宋_GB2312" w:hAnsi="Times New Roman" w:eastAsia="仿宋_GB2312" w:cs="Times New Roman"/>
      <w:sz w:val="32"/>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100" w:beforeAutospacing="1" w:after="100" w:afterAutospacing="1"/>
      <w:jc w:val="left"/>
    </w:pPr>
    <w:rPr>
      <w:rFonts w:ascii="Times New Roman" w:hAnsi="Times New Roman" w:cs="Times New Roman"/>
      <w:kern w:val="0"/>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qFormat/>
    <w:uiPriority w:val="99"/>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43</Pages>
  <Words>12982</Words>
  <Characters>13333</Characters>
  <Paragraphs>408</Paragraphs>
  <TotalTime>8</TotalTime>
  <ScaleCrop>false</ScaleCrop>
  <LinksUpToDate>false</LinksUpToDate>
  <CharactersWithSpaces>13698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2025-02-28T02:01:00Z</dcterms:created>
  <dc:creator>孙</dc:creator>
  <cp:lastModifiedBy>李文娜</cp:lastModifiedBy>
  <dcterms:modified xsi:type="dcterms:W3CDTF">2025-03-14T09:03:30Z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E19578234F8C4CD0A5E33AF05FAB69EC_13</vt:lpwstr>
  </property>
  <property fmtid="{D5CDD505-2E9C-101B-9397-08002B2CF9AE}" pid="4" name="KSOTemplateDocerSaveRecord">
    <vt:lpwstr>eyJoZGlkIjoiMzc2YTk5ODI4OWVkZjY1ZDFhMGFkZjExZTY3MTBmMzIiLCJ1c2VySWQiOiIzMDAxNjA4ODkifQ==</vt:lpwstr>
  </property>
</Properties>
</file>